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BE" w:rsidRPr="005A52BE" w:rsidRDefault="006656C6" w:rsidP="005A52BE">
      <w:pPr>
        <w:jc w:val="right"/>
      </w:pPr>
      <w:r>
        <w:rPr>
          <w:noProof/>
          <w:lang w:eastAsia="hu-HU"/>
        </w:rPr>
        <w:drawing>
          <wp:inline distT="0" distB="0" distL="0" distR="0" wp14:anchorId="71D17001" wp14:editId="0AC2D705">
            <wp:extent cx="2228850" cy="95404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597" cy="95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2BE">
        <w:rPr>
          <w:noProof/>
        </w:rPr>
        <w:t xml:space="preserve">  </w:t>
      </w:r>
      <w:r w:rsidR="005A52BE">
        <w:rPr>
          <w:noProof/>
        </w:rPr>
        <w:tab/>
      </w:r>
      <w:r w:rsidR="005A52BE">
        <w:rPr>
          <w:noProof/>
        </w:rPr>
        <w:tab/>
      </w:r>
      <w:r w:rsidR="005A52BE">
        <w:rPr>
          <w:noProof/>
        </w:rPr>
        <w:tab/>
      </w:r>
      <w:r>
        <w:rPr>
          <w:noProof/>
          <w:lang w:eastAsia="hu-HU"/>
        </w:rPr>
        <w:drawing>
          <wp:inline distT="0" distB="0" distL="0" distR="0" wp14:anchorId="67932DB4" wp14:editId="7C08E414">
            <wp:extent cx="1895475" cy="908375"/>
            <wp:effectExtent l="0" t="0" r="0" b="6350"/>
            <wp:docPr id="8" name="Obrázok 8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323" cy="9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2BE">
        <w:rPr>
          <w:noProof/>
        </w:rPr>
        <w:tab/>
      </w:r>
      <w:r w:rsidR="005A52BE">
        <w:rPr>
          <w:noProof/>
        </w:rPr>
        <w:tab/>
      </w:r>
    </w:p>
    <w:p w:rsidR="005A52BE" w:rsidRPr="005A52BE" w:rsidRDefault="005A52BE" w:rsidP="005A52BE">
      <w:pPr>
        <w:spacing w:after="0" w:line="240" w:lineRule="auto"/>
        <w:jc w:val="center"/>
        <w:textAlignment w:val="baseline"/>
        <w:outlineLvl w:val="0"/>
        <w:rPr>
          <w:rFonts w:eastAsia="Times New Roman" w:cs="Helvetica"/>
          <w:b/>
          <w:kern w:val="36"/>
          <w:sz w:val="40"/>
          <w:szCs w:val="40"/>
          <w:lang w:eastAsia="hu-HU"/>
        </w:rPr>
      </w:pPr>
      <w:r>
        <w:rPr>
          <w:rFonts w:eastAsia="Times New Roman" w:cs="Helvetica"/>
          <w:b/>
          <w:kern w:val="36"/>
          <w:sz w:val="40"/>
          <w:szCs w:val="40"/>
          <w:lang w:eastAsia="hu-HU"/>
        </w:rPr>
        <w:t>Invitation and Programme</w:t>
      </w:r>
    </w:p>
    <w:p w:rsidR="005A52BE" w:rsidRDefault="005A52BE" w:rsidP="005A52BE">
      <w:pPr>
        <w:spacing w:after="0" w:line="240" w:lineRule="auto"/>
        <w:jc w:val="both"/>
        <w:textAlignment w:val="baseline"/>
        <w:outlineLvl w:val="0"/>
        <w:rPr>
          <w:rFonts w:eastAsia="Times New Roman" w:cs="Helvetica"/>
          <w:b/>
          <w:kern w:val="36"/>
          <w:sz w:val="24"/>
          <w:szCs w:val="24"/>
          <w:lang w:eastAsia="hu-HU"/>
        </w:rPr>
      </w:pPr>
    </w:p>
    <w:p w:rsidR="005A52BE" w:rsidRPr="00D94E01" w:rsidRDefault="00F71150" w:rsidP="005A52BE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</w:pPr>
      <w:r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Institute of Management of the Slovak University of Technology (IM STU) in Bratislava</w:t>
      </w:r>
      <w:r w:rsidR="006656C6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, Partner</w:t>
      </w:r>
      <w:r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 of the </w:t>
      </w:r>
      <w:r w:rsidR="005A52BE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Interreg SKHU EYES project </w:t>
      </w:r>
      <w:r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announces</w:t>
      </w:r>
      <w:r w:rsidR="00BE1A12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 </w:t>
      </w:r>
      <w:r w:rsidR="005D4F6E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the seminar</w:t>
      </w:r>
      <w:r w:rsidR="00BE1A12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 </w:t>
      </w:r>
      <w:r w:rsidR="005D4F6E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on </w:t>
      </w:r>
      <w:r w:rsidR="006D4FA8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„</w:t>
      </w:r>
      <w:r w:rsidR="005D4F6E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Basics of Google Analytics</w:t>
      </w:r>
      <w:r w:rsidR="00AA5947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” </w:t>
      </w:r>
      <w:r w:rsidR="005A52BE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in co-operation with the </w:t>
      </w:r>
      <w:r w:rsidR="006D4FA8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IT Academy</w:t>
      </w:r>
      <w:r w:rsidR="00995011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 s.r.o.</w:t>
      </w:r>
      <w:r w:rsidR="002E5C0F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 in Bratislava </w:t>
      </w:r>
      <w:r w:rsidR="005A52BE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 – </w:t>
      </w:r>
      <w:r w:rsidR="005D4F6E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20</w:t>
      </w:r>
      <w:r w:rsidR="006D4FA8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 </w:t>
      </w:r>
      <w:r w:rsidR="005D4F6E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March</w:t>
      </w:r>
      <w:r w:rsidR="005A52BE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, 201</w:t>
      </w:r>
      <w:r w:rsidR="005D4F6E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9</w:t>
      </w:r>
    </w:p>
    <w:p w:rsidR="005A52BE" w:rsidRPr="00D94E01" w:rsidRDefault="005A52BE" w:rsidP="005A52BE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B3B3B"/>
          <w:kern w:val="36"/>
          <w:sz w:val="24"/>
          <w:szCs w:val="24"/>
          <w:lang w:eastAsia="hu-HU"/>
        </w:rPr>
      </w:pPr>
    </w:p>
    <w:p w:rsidR="005A52BE" w:rsidRPr="00D94E01" w:rsidRDefault="00BE1A12" w:rsidP="00D2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4E01">
        <w:rPr>
          <w:rFonts w:ascii="Times New Roman" w:eastAsia="Times New Roman" w:hAnsi="Times New Roman" w:cs="Times New Roman"/>
          <w:sz w:val="24"/>
          <w:szCs w:val="24"/>
          <w:lang w:eastAsia="hu-HU"/>
        </w:rPr>
        <w:t>Our invited</w:t>
      </w:r>
      <w:r w:rsidR="00962B55" w:rsidRPr="00D94E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A52BE" w:rsidRPr="00D94E01">
        <w:rPr>
          <w:rFonts w:ascii="Times New Roman" w:eastAsia="Times New Roman" w:hAnsi="Times New Roman" w:cs="Times New Roman"/>
          <w:sz w:val="24"/>
          <w:szCs w:val="24"/>
          <w:lang w:eastAsia="hu-HU"/>
        </w:rPr>
        <w:t>expert </w:t>
      </w:r>
      <w:r w:rsidR="00962B55" w:rsidRPr="00D94E01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AA5947" w:rsidRPr="00D94E01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962B55" w:rsidRPr="00D94E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5D4F6E" w:rsidRPr="00D94E0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hu-HU"/>
        </w:rPr>
        <w:t>Karol Voltemár</w:t>
      </w:r>
      <w:r w:rsidR="00962B55" w:rsidRPr="00D94E01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hu-HU"/>
        </w:rPr>
        <w:t xml:space="preserve"> 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pecializ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es on the design of e-shop 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archite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cture and 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func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tionality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improvement of conversion ratio 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nd design of 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marketing strat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egy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 has been behind 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marketing strat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egies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of cl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ient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feedback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individual</w:t>
      </w:r>
      <w:r w:rsidR="00D25B9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teams,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he is responsible for the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SEO a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nd return on investment of individual 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marketing 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tools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 has had more 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15 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years of e</w:t>
      </w:r>
      <w:r w:rsidR="00D25B99">
        <w:rPr>
          <w:rFonts w:ascii="Times New Roman" w:eastAsia="Times New Roman" w:hAnsi="Times New Roman" w:cs="Times New Roman"/>
          <w:sz w:val="24"/>
          <w:szCs w:val="24"/>
          <w:lang w:eastAsia="en-GB"/>
        </w:rPr>
        <w:t>x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perience in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IT, 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development of 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web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pages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SEO a</w:t>
      </w:r>
      <w:r w:rsidR="00D25B99"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nd</w:t>
      </w:r>
      <w:r w:rsidR="00D25B99"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online marketing. </w:t>
      </w:r>
    </w:p>
    <w:p w:rsidR="00BF59F9" w:rsidRDefault="005D4F6E" w:rsidP="005A52BE">
      <w:pPr>
        <w:shd w:val="clear" w:color="auto" w:fill="FCFCFC"/>
        <w:spacing w:before="240" w:after="240" w:line="240" w:lineRule="auto"/>
        <w:jc w:val="both"/>
        <w:textAlignment w:val="baseline"/>
        <w:rPr>
          <w:rFonts w:eastAsia="Times New Roman" w:cs="Helvetica"/>
          <w:b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0DC83392" wp14:editId="546F1D50">
            <wp:extent cx="1900555" cy="1900555"/>
            <wp:effectExtent l="0" t="0" r="4445" b="4445"/>
            <wp:docPr id="6" name="Obrázok 6" descr="Výsledok vyhľadávania obrázkov pre dopyt LinkedIn + Karol Voltem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LinkedIn + Karol Voltemá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F6E" w:rsidRPr="00D94E01" w:rsidRDefault="00962B55" w:rsidP="005A52BE">
      <w:pPr>
        <w:shd w:val="clear" w:color="auto" w:fill="FCFCFC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4E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Topic</w:t>
      </w:r>
      <w:r w:rsidR="005D4F6E" w:rsidRPr="00D94E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A52BE" w:rsidRPr="00D94E01" w:rsidRDefault="005A52BE" w:rsidP="005A52BE">
      <w:pPr>
        <w:shd w:val="clear" w:color="auto" w:fill="FCFCFC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4E01">
        <w:rPr>
          <w:rFonts w:ascii="Times New Roman" w:eastAsia="Times New Roman" w:hAnsi="Times New Roman" w:cs="Times New Roman"/>
          <w:sz w:val="24"/>
          <w:szCs w:val="24"/>
          <w:lang w:eastAsia="hu-HU"/>
        </w:rPr>
        <w:t>The following themes will be discussed:</w:t>
      </w:r>
    </w:p>
    <w:p w:rsidR="005D4F6E" w:rsidRPr="00D94E01" w:rsidRDefault="005D4F6E" w:rsidP="005D4F6E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what is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Google Analytics 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and how to find one´s way in it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5D4F6E" w:rsidRPr="00D94E01" w:rsidRDefault="005D4F6E" w:rsidP="005D4F6E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why to work with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Google Analytics,</w:t>
      </w:r>
    </w:p>
    <w:p w:rsidR="005D4F6E" w:rsidRPr="00D94E01" w:rsidRDefault="005D4F6E" w:rsidP="005D4F6E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what is the meaning of individual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metri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cs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nd 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how to work with them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5D4F6E" w:rsidRPr="00D94E01" w:rsidRDefault="005D4F6E" w:rsidP="005D4F6E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how to find useful reports in 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Google Analytics,</w:t>
      </w:r>
    </w:p>
    <w:p w:rsidR="005D4F6E" w:rsidRPr="00D94E01" w:rsidRDefault="005D4F6E" w:rsidP="005D4F6E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how to acquire relevant data and information on the status of your 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web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page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5D4F6E" w:rsidRPr="00D94E01" w:rsidRDefault="005D4F6E" w:rsidP="005D4F6E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how to work correctly with 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report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s not to get lost in them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5D4F6E" w:rsidRPr="00D94E01" w:rsidRDefault="005D4F6E" w:rsidP="005D4F6E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how users behave on a web page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</w:p>
    <w:p w:rsidR="005D4F6E" w:rsidRPr="00D94E01" w:rsidRDefault="005D4F6E" w:rsidP="005D4F6E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how to identify weaker points in the web which lead to user losses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AF6308" w:rsidRPr="005D4F6E" w:rsidRDefault="00AF6308" w:rsidP="00AF6308">
      <w:pPr>
        <w:shd w:val="clear" w:color="auto" w:fill="FCFCFC"/>
        <w:spacing w:after="0" w:line="240" w:lineRule="auto"/>
        <w:ind w:left="360"/>
        <w:jc w:val="both"/>
        <w:textAlignment w:val="baseline"/>
        <w:rPr>
          <w:rFonts w:eastAsia="Times New Roman" w:cs="Helvetica"/>
          <w:sz w:val="24"/>
          <w:szCs w:val="24"/>
          <w:lang w:val="en-GB" w:eastAsia="hu-HU"/>
        </w:rPr>
      </w:pPr>
    </w:p>
    <w:p w:rsidR="005A52BE" w:rsidRPr="00D94E01" w:rsidRDefault="005A52BE" w:rsidP="00A265BD">
      <w:pPr>
        <w:shd w:val="clear" w:color="auto" w:fill="FCFCFC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4E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The trainer</w:t>
      </w:r>
      <w:r w:rsidR="002349E2" w:rsidRPr="00D94E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:</w:t>
      </w:r>
      <w:r w:rsidRPr="00D94E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 </w:t>
      </w:r>
      <w:r w:rsidR="002349E2" w:rsidRPr="00D94E0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M</w:t>
      </w:r>
      <w:r w:rsidR="00E4498D" w:rsidRPr="00D94E0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r</w:t>
      </w:r>
      <w:r w:rsidR="002349E2" w:rsidRPr="00D94E0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.</w:t>
      </w:r>
      <w:r w:rsidR="002349E2" w:rsidRPr="00D94E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r w:rsidR="005D4F6E" w:rsidRPr="00D94E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Karol Voltemár</w:t>
      </w:r>
      <w:r w:rsidR="00272B74" w:rsidRPr="00D94E0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,</w:t>
      </w:r>
      <w:r w:rsidR="006B64F3" w:rsidRPr="00D94E0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         </w:t>
      </w:r>
      <w:r w:rsidR="00272B74" w:rsidRPr="00D94E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Language:</w:t>
      </w:r>
      <w:r w:rsidR="00272B74" w:rsidRPr="00D94E0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 Slovak</w:t>
      </w:r>
      <w:r w:rsidR="006B64F3" w:rsidRPr="00D94E0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, </w:t>
      </w:r>
      <w:r w:rsidR="00AF6308" w:rsidRPr="00D94E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64F3" w:rsidRPr="00D94E01">
        <w:rPr>
          <w:rFonts w:ascii="Times New Roman" w:eastAsia="Times New Roman" w:hAnsi="Times New Roman" w:cs="Times New Roman"/>
          <w:sz w:val="24"/>
          <w:szCs w:val="24"/>
          <w:lang w:eastAsia="hu-HU"/>
        </w:rPr>
        <w:t>English translation not provided</w:t>
      </w:r>
    </w:p>
    <w:p w:rsidR="005A52BE" w:rsidRPr="00D94E01" w:rsidRDefault="005A52BE" w:rsidP="00075879">
      <w:pPr>
        <w:shd w:val="clear" w:color="auto" w:fill="FCFCFC"/>
        <w:tabs>
          <w:tab w:val="left" w:pos="2655"/>
        </w:tabs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4E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>Firm:</w:t>
      </w:r>
      <w:r w:rsidR="00AF6308" w:rsidRPr="00D94E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r w:rsidR="00D94E01"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Madviso s.r.o.</w:t>
      </w:r>
      <w:r w:rsidR="0007587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:rsidR="005D4F6E" w:rsidRPr="00FB5FF4" w:rsidRDefault="005D4F6E" w:rsidP="005D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FB5FF4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Karol </w:t>
      </w:r>
      <w:r w:rsidRPr="00D94E01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Vo</w:t>
      </w:r>
      <w:r w:rsidRPr="00D94E01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ltemár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CEO 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online marketing agen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cy 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Madviso s.r.o.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 designs 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e-shop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tailored solutions on an open 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platform, marketing a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nd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SEO 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for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startup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develops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web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pages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does 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online marketing, e-commerce marketing a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nd provides 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ervices of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Madviso Media House. 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 has been behind 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marketing strat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egies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of cl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ient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feedback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individual</w:t>
      </w:r>
      <w:r w:rsidR="00D25B9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teams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he is responsible for the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SEO a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nd return on investment of individual 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marketing 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tools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 has had more 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15 </w:t>
      </w:r>
      <w:r w:rsidR="00D25B99">
        <w:rPr>
          <w:rFonts w:ascii="Times New Roman" w:eastAsia="Times New Roman" w:hAnsi="Times New Roman" w:cs="Times New Roman"/>
          <w:sz w:val="24"/>
          <w:szCs w:val="24"/>
          <w:lang w:eastAsia="en-GB"/>
        </w:rPr>
        <w:t>years of ex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perience in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IT, 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development of 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web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pages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SEO a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nd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online marketing. 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He will be happy to help you in starting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online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business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 marketing a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nd development of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online ap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plications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e-shop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He s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pecializ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es on the design of e-shop 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archite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cture and 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func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tionality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improvement of conversion ratio 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nd design of 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marketing strat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egy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 spent travelling all over the world more than 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6 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years thereof three and half years within the 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proje</w:t>
      </w:r>
      <w:r w:rsidRPr="00D94E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 World Bike Travel.</w:t>
      </w:r>
    </w:p>
    <w:p w:rsidR="00E4498D" w:rsidRDefault="00E4498D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b/>
          <w:bCs/>
          <w:sz w:val="24"/>
          <w:szCs w:val="24"/>
          <w:bdr w:val="none" w:sz="0" w:space="0" w:color="auto" w:frame="1"/>
          <w:lang w:eastAsia="hu-HU"/>
        </w:rPr>
      </w:pPr>
    </w:p>
    <w:p w:rsidR="005A52BE" w:rsidRPr="005D4F6E" w:rsidRDefault="005D4F6E" w:rsidP="005D4F6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</w:pPr>
      <w:r w:rsidRPr="005D4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Lecturer: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</w:t>
      </w:r>
      <w:r w:rsidRPr="005D4F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Mr. 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Karol Voltemár (</w:t>
      </w:r>
      <w:hyperlink r:id="rId11" w:tgtFrame="_blank" w:history="1">
        <w:r w:rsidRPr="005D4F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www.madviso.sk</w:t>
        </w:r>
      </w:hyperlink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5D4F6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Date</w:t>
      </w:r>
      <w:r w:rsidRPr="005D4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: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20</w:t>
      </w:r>
      <w:r w:rsidRPr="005D4F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March 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2019 </w:t>
      </w:r>
      <w:r w:rsidRPr="005D4F6E">
        <w:rPr>
          <w:rFonts w:ascii="Times New Roman" w:eastAsia="Times New Roman" w:hAnsi="Times New Roman" w:cs="Times New Roman"/>
          <w:sz w:val="24"/>
          <w:szCs w:val="24"/>
          <w:lang w:eastAsia="en-GB"/>
        </w:rPr>
        <w:t>from 4.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30</w:t>
      </w:r>
      <w:r w:rsidRPr="005D4F6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p.m.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5D4F6E">
        <w:rPr>
          <w:rFonts w:ascii="Times New Roman" w:eastAsia="Times New Roman" w:hAnsi="Times New Roman" w:cs="Times New Roman"/>
          <w:sz w:val="24"/>
          <w:szCs w:val="24"/>
          <w:lang w:eastAsia="en-GB"/>
        </w:rPr>
        <w:t>to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5D4F6E">
        <w:rPr>
          <w:rFonts w:ascii="Times New Roman" w:eastAsia="Times New Roman" w:hAnsi="Times New Roman" w:cs="Times New Roman"/>
          <w:sz w:val="24"/>
          <w:szCs w:val="24"/>
          <w:lang w:eastAsia="en-GB"/>
        </w:rPr>
        <w:t>6 p.m.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/>
      </w:r>
      <w:r w:rsidRPr="005D4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V</w:t>
      </w:r>
      <w:r w:rsidRPr="005D4F6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</w:t>
      </w:r>
      <w:r w:rsidRPr="005D4F6E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nue: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Univerzitný technologický inkubátor STU, Pionierska 15, 831 02 Bratislava </w:t>
      </w:r>
      <w:r w:rsidRPr="005D4F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–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</w:t>
      </w:r>
      <w:r w:rsidRPr="005D4F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5D4F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floor, room Nr.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 102</w:t>
      </w:r>
      <w:r w:rsidRPr="005D4F6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733DE2" w:rsidRPr="005D4F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             GPS </w:t>
      </w:r>
      <w:r w:rsidR="00733DE2" w:rsidRPr="005D4F6E">
        <w:rPr>
          <w:rFonts w:ascii="Times New Roman" w:hAnsi="Times New Roman" w:cs="Times New Roman"/>
          <w:sz w:val="24"/>
          <w:szCs w:val="24"/>
        </w:rPr>
        <w:t>coordinates</w:t>
      </w:r>
      <w:r w:rsidR="00733DE2" w:rsidRPr="005D4F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:</w:t>
      </w:r>
      <w:r w:rsidR="00D57C3D" w:rsidRPr="005D4F6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 xml:space="preserve"> </w:t>
      </w:r>
      <w:r w:rsidR="00D57C3D" w:rsidRPr="005D4F6E">
        <w:rPr>
          <w:rStyle w:val="widget-pane-link"/>
          <w:rFonts w:ascii="Times New Roman" w:hAnsi="Times New Roman" w:cs="Times New Roman"/>
          <w:sz w:val="24"/>
          <w:szCs w:val="24"/>
        </w:rPr>
        <w:t>549G+FF Bratislava</w:t>
      </w:r>
    </w:p>
    <w:p w:rsidR="0081078F" w:rsidRPr="005D4F6E" w:rsidRDefault="0081078F" w:rsidP="005D4F6E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</w:pPr>
      <w:r w:rsidRPr="005D4F6E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2" w:history="1">
        <w:r w:rsidRPr="005D4F6E">
          <w:rPr>
            <w:rStyle w:val="Hiperhivatkozs"/>
            <w:rFonts w:ascii="Times New Roman" w:hAnsi="Times New Roman" w:cs="Times New Roman"/>
            <w:sz w:val="24"/>
            <w:szCs w:val="24"/>
          </w:rPr>
          <w:t>www.inqb.sk</w:t>
        </w:r>
      </w:hyperlink>
      <w:r w:rsidRPr="005D4F6E">
        <w:rPr>
          <w:rFonts w:ascii="Times New Roman" w:hAnsi="Times New Roman" w:cs="Times New Roman"/>
          <w:sz w:val="24"/>
          <w:szCs w:val="24"/>
        </w:rPr>
        <w:t xml:space="preserve">                    E-mail:</w:t>
      </w:r>
      <w:hyperlink r:id="rId13" w:tooltip="Linkification: mailto:info@inqb.sk" w:history="1">
        <w:r w:rsidRPr="005D4F6E">
          <w:rPr>
            <w:rStyle w:val="Hiperhivatkozs"/>
            <w:rFonts w:ascii="Times New Roman" w:hAnsi="Times New Roman" w:cs="Times New Roman"/>
            <w:sz w:val="24"/>
            <w:szCs w:val="24"/>
          </w:rPr>
          <w:t>info@inqb.sk</w:t>
        </w:r>
      </w:hyperlink>
    </w:p>
    <w:p w:rsidR="005A52BE" w:rsidRPr="005A52BE" w:rsidRDefault="005A52BE" w:rsidP="005A52BE">
      <w:pPr>
        <w:shd w:val="clear" w:color="auto" w:fill="FCFCFC"/>
        <w:spacing w:after="0" w:line="240" w:lineRule="auto"/>
        <w:jc w:val="both"/>
        <w:textAlignment w:val="baseline"/>
        <w:rPr>
          <w:rFonts w:eastAsia="Times New Roman" w:cs="Helvetica"/>
          <w:sz w:val="24"/>
          <w:szCs w:val="24"/>
          <w:lang w:eastAsia="hu-HU"/>
        </w:rPr>
      </w:pPr>
    </w:p>
    <w:p w:rsidR="0081078F" w:rsidRDefault="005A52BE" w:rsidP="005A52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5D4F6E">
        <w:rPr>
          <w:rFonts w:ascii="Times New Roman" w:hAnsi="Times New Roman" w:cs="Times New Roman"/>
          <w:sz w:val="24"/>
          <w:szCs w:val="24"/>
          <w:shd w:val="clear" w:color="auto" w:fill="FCFCFC"/>
        </w:rPr>
        <w:t>The workshop is free</w:t>
      </w:r>
      <w:r w:rsidR="007941FE" w:rsidRPr="005D4F6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="005D4F6E" w:rsidRPr="005D4F6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of charge </w:t>
      </w:r>
      <w:r w:rsidR="007941FE" w:rsidRPr="005D4F6E">
        <w:rPr>
          <w:rFonts w:ascii="Times New Roman" w:hAnsi="Times New Roman" w:cs="Times New Roman"/>
          <w:sz w:val="24"/>
          <w:szCs w:val="24"/>
          <w:shd w:val="clear" w:color="auto" w:fill="FCFCFC"/>
        </w:rPr>
        <w:t>but</w:t>
      </w:r>
      <w:r w:rsidRPr="005D4F6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registration </w:t>
      </w:r>
      <w:r w:rsidR="007941FE" w:rsidRPr="005D4F6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is </w:t>
      </w:r>
      <w:r w:rsidRPr="005D4F6E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required! </w:t>
      </w:r>
    </w:p>
    <w:p w:rsidR="005D4F6E" w:rsidRDefault="005D4F6E" w:rsidP="005D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can </w:t>
      </w:r>
      <w:r w:rsidRPr="00FB5FF4">
        <w:rPr>
          <w:rFonts w:ascii="Times New Roman" w:eastAsia="Times New Roman" w:hAnsi="Times New Roman" w:cs="Times New Roman"/>
          <w:sz w:val="24"/>
          <w:szCs w:val="24"/>
          <w:lang w:eastAsia="en-GB"/>
        </w:rPr>
        <w:t>regist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Pr="00FB5FF4">
        <w:rPr>
          <w:rFonts w:ascii="Times New Roman" w:eastAsia="Times New Roman" w:hAnsi="Times New Roman" w:cs="Times New Roman"/>
          <w:sz w:val="24"/>
          <w:szCs w:val="24"/>
          <w:lang w:eastAsia="en-GB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the seminar as late as on</w:t>
      </w:r>
      <w:r w:rsidRPr="00FB5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March </w:t>
      </w:r>
      <w:r w:rsidRPr="00FB5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2019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until 3 p.m. </w:t>
      </w:r>
    </w:p>
    <w:p w:rsidR="005D4F6E" w:rsidRDefault="005D4F6E" w:rsidP="005D4F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</w:p>
    <w:p w:rsidR="005D4F6E" w:rsidRDefault="005D4F6E" w:rsidP="005D4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50CC2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Please, register here &gt;&gt;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  </w:t>
      </w:r>
      <w:hyperlink r:id="rId14" w:tgtFrame="_blank" w:history="1">
        <w:r w:rsidRPr="00150C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en-GB"/>
          </w:rPr>
          <w:t>https://goo.gl/forms/jAzrKt1zOSCWQaNm2</w:t>
        </w:r>
      </w:hyperlink>
    </w:p>
    <w:p w:rsidR="00D94E01" w:rsidRDefault="00D94E0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 w:type="page"/>
      </w:r>
    </w:p>
    <w:p w:rsidR="000D0D63" w:rsidRDefault="002349E2" w:rsidP="00E652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noProof/>
          <w:lang w:eastAsia="hu-HU"/>
        </w:rPr>
        <w:lastRenderedPageBreak/>
        <w:drawing>
          <wp:inline distT="0" distB="0" distL="0" distR="0" wp14:anchorId="54E92AEA" wp14:editId="10203278">
            <wp:extent cx="2228850" cy="954042"/>
            <wp:effectExtent l="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597" cy="95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D63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                 </w:t>
      </w:r>
      <w:r w:rsidR="000D0D63">
        <w:rPr>
          <w:noProof/>
          <w:lang w:eastAsia="hu-HU"/>
        </w:rPr>
        <w:drawing>
          <wp:inline distT="0" distB="0" distL="0" distR="0" wp14:anchorId="45827B70" wp14:editId="39C663BC">
            <wp:extent cx="1895475" cy="908375"/>
            <wp:effectExtent l="0" t="0" r="0" b="6350"/>
            <wp:docPr id="3" name="Obrázok 3" descr="Súvisiaci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úvisiaci obráz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323" cy="9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27C" w:rsidRPr="00D94E01" w:rsidRDefault="000D0D63" w:rsidP="000D0D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</w:pPr>
      <w:r w:rsidRPr="00D94E01">
        <w:rPr>
          <w:rFonts w:ascii="Times New Roman" w:eastAsia="Times New Roman" w:hAnsi="Times New Roman" w:cs="Times New Roman"/>
          <w:b/>
          <w:bCs/>
          <w:sz w:val="40"/>
          <w:szCs w:val="40"/>
          <w:lang w:eastAsia="en-GB"/>
        </w:rPr>
        <w:t>Pozvánka a program</w:t>
      </w:r>
    </w:p>
    <w:p w:rsidR="000D0D63" w:rsidRPr="00D94E01" w:rsidRDefault="000D0D63" w:rsidP="000D0D63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</w:pPr>
      <w:r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Ústav manažmentu STU v Bratislave, partner projektu Interreg SK-HU EYES Vás pozýva na </w:t>
      </w:r>
      <w:r w:rsidR="0003077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seminár</w:t>
      </w:r>
      <w:r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 „</w:t>
      </w:r>
      <w:r w:rsidR="00D94E01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Základy Google Analytics</w:t>
      </w:r>
      <w:r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” v spolupráci s IT Academy s.r.o. v Bratislave </w:t>
      </w:r>
      <w:r w:rsidR="006B64F3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2</w:t>
      </w:r>
      <w:r w:rsidR="00D94E01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0</w:t>
      </w:r>
      <w:r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. </w:t>
      </w:r>
      <w:r w:rsidR="00D94E01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marca</w:t>
      </w:r>
      <w:r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 xml:space="preserve"> 201</w:t>
      </w:r>
      <w:r w:rsidR="00D94E01"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9</w:t>
      </w:r>
      <w:r w:rsidRPr="00D94E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hu-HU"/>
        </w:rPr>
        <w:t>.</w:t>
      </w:r>
    </w:p>
    <w:p w:rsidR="00D94E01" w:rsidRPr="00FB5FF4" w:rsidRDefault="00D94E01" w:rsidP="00D94E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</w:rPr>
      </w:pPr>
      <w:r w:rsidRPr="00FB5FF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en-GB"/>
        </w:rPr>
        <w:t>Základy Google Analytics</w:t>
      </w:r>
    </w:p>
    <w:p w:rsidR="00D94E01" w:rsidRPr="00D94E01" w:rsidRDefault="00D94E01" w:rsidP="00D94E01">
      <w:pPr>
        <w:pStyle w:val="Nincstrkz"/>
        <w:spacing w:line="276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D94E0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Lektor: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 Karol Voltemár (</w:t>
      </w:r>
      <w:hyperlink r:id="rId15" w:tgtFrame="_blank" w:history="1">
        <w:r w:rsidRPr="00D94E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en-GB"/>
          </w:rPr>
          <w:t>www.madviso.sk</w:t>
        </w:r>
      </w:hyperlink>
      <w:r w:rsidRPr="00D94E01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)</w:t>
      </w:r>
    </w:p>
    <w:p w:rsidR="00D94E01" w:rsidRPr="00D94E01" w:rsidRDefault="00D94E01" w:rsidP="00D94E01">
      <w:pPr>
        <w:pStyle w:val="Nincstrkz"/>
        <w:spacing w:line="276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D94E01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en-GB"/>
        </w:rPr>
        <w:t>Termín:</w:t>
      </w:r>
      <w:r w:rsidRPr="00FB5FF4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 20.03.2019 od 16:30 - 18:00 hod.</w:t>
      </w:r>
    </w:p>
    <w:p w:rsidR="00D94E01" w:rsidRPr="00D94E01" w:rsidRDefault="00D94E01" w:rsidP="00D94E01">
      <w:pPr>
        <w:pStyle w:val="Nincstrkz"/>
        <w:spacing w:line="276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4E0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Miesto:</w:t>
      </w:r>
      <w:r w:rsidRPr="00FB5FF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bookmarkStart w:id="0" w:name="_GoBack"/>
      <w:r w:rsidRPr="00FB5FF4">
        <w:rPr>
          <w:rFonts w:ascii="Times New Roman" w:eastAsia="Times New Roman" w:hAnsi="Times New Roman" w:cs="Times New Roman"/>
          <w:sz w:val="24"/>
          <w:szCs w:val="24"/>
          <w:lang w:eastAsia="en-GB"/>
        </w:rPr>
        <w:t>Univerzitný technologický inkubátor STU</w:t>
      </w:r>
      <w:bookmarkEnd w:id="0"/>
      <w:r w:rsidRPr="00FB5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Pionierska 15, 831 02 Bratislava - 1. </w:t>
      </w:r>
    </w:p>
    <w:p w:rsidR="00A265BD" w:rsidRPr="00D94E01" w:rsidRDefault="00D94E01" w:rsidP="00D94E01">
      <w:pPr>
        <w:pStyle w:val="Nincstrkz"/>
        <w:spacing w:line="276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D94E0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</w:t>
      </w:r>
      <w:r w:rsidRPr="00FB5FF4">
        <w:rPr>
          <w:rFonts w:ascii="Times New Roman" w:eastAsia="Times New Roman" w:hAnsi="Times New Roman" w:cs="Times New Roman"/>
          <w:sz w:val="24"/>
          <w:szCs w:val="24"/>
          <w:lang w:eastAsia="en-GB"/>
        </w:rPr>
        <w:t>oschodie. č. miestnosti 102</w:t>
      </w: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…………………………G</w:t>
      </w:r>
      <w:r w:rsidR="00733DE2" w:rsidRPr="00D94E01">
        <w:rPr>
          <w:rFonts w:ascii="Times New Roman" w:hAnsi="Times New Roman" w:cs="Times New Roman"/>
          <w:sz w:val="24"/>
          <w:szCs w:val="24"/>
        </w:rPr>
        <w:t xml:space="preserve">PS </w:t>
      </w:r>
      <w:r w:rsidR="00733DE2" w:rsidRPr="00D94E0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  <w:t>súradnice</w:t>
      </w:r>
      <w:r w:rsidR="00733DE2" w:rsidRPr="00D94E01">
        <w:rPr>
          <w:rFonts w:ascii="Times New Roman" w:hAnsi="Times New Roman" w:cs="Times New Roman"/>
          <w:sz w:val="24"/>
          <w:szCs w:val="24"/>
        </w:rPr>
        <w:t>:</w:t>
      </w:r>
      <w:r w:rsidR="00D57C3D" w:rsidRPr="00D94E01">
        <w:rPr>
          <w:rFonts w:ascii="Times New Roman" w:hAnsi="Times New Roman" w:cs="Times New Roman"/>
          <w:sz w:val="24"/>
          <w:szCs w:val="24"/>
        </w:rPr>
        <w:t xml:space="preserve"> </w:t>
      </w:r>
      <w:r w:rsidR="00D57C3D" w:rsidRPr="00D94E01">
        <w:rPr>
          <w:rStyle w:val="widget-pane-link"/>
          <w:rFonts w:ascii="Times New Roman" w:hAnsi="Times New Roman" w:cs="Times New Roman"/>
          <w:sz w:val="24"/>
          <w:szCs w:val="24"/>
        </w:rPr>
        <w:t>549G+FF Bratislava</w:t>
      </w:r>
    </w:p>
    <w:p w:rsidR="00A265BD" w:rsidRPr="00D94E01" w:rsidRDefault="00A265BD" w:rsidP="00A265BD">
      <w:pPr>
        <w:pStyle w:val="Nincstrkz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hu-HU"/>
        </w:rPr>
      </w:pPr>
      <w:r w:rsidRPr="00D94E01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6" w:history="1">
        <w:r w:rsidRPr="00D94E01">
          <w:rPr>
            <w:rStyle w:val="Hiperhivatkozs"/>
            <w:rFonts w:ascii="Times New Roman" w:hAnsi="Times New Roman" w:cs="Times New Roman"/>
            <w:sz w:val="24"/>
            <w:szCs w:val="24"/>
          </w:rPr>
          <w:t>www.inqb.sk</w:t>
        </w:r>
      </w:hyperlink>
      <w:r w:rsidRPr="00D94E01">
        <w:rPr>
          <w:rFonts w:ascii="Times New Roman" w:hAnsi="Times New Roman" w:cs="Times New Roman"/>
          <w:sz w:val="24"/>
          <w:szCs w:val="24"/>
        </w:rPr>
        <w:t xml:space="preserve">                    E-mail:</w:t>
      </w:r>
      <w:hyperlink r:id="rId17" w:tooltip="Linkification: mailto:info@inqb.sk" w:history="1">
        <w:r w:rsidRPr="00D94E01">
          <w:rPr>
            <w:rStyle w:val="Hiperhivatkozs"/>
            <w:rFonts w:ascii="Times New Roman" w:hAnsi="Times New Roman" w:cs="Times New Roman"/>
            <w:sz w:val="24"/>
            <w:szCs w:val="24"/>
          </w:rPr>
          <w:t>info@inqb.sk</w:t>
        </w:r>
      </w:hyperlink>
    </w:p>
    <w:p w:rsidR="00A265BD" w:rsidRDefault="005D4F6E" w:rsidP="006B64F3">
      <w:pPr>
        <w:pStyle w:val="NormlWeb"/>
        <w:rPr>
          <w:rStyle w:val="Kiemels2"/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F292CFA" wp14:editId="59AF2E3D">
            <wp:extent cx="1900555" cy="1900555"/>
            <wp:effectExtent l="0" t="0" r="4445" b="4445"/>
            <wp:docPr id="7" name="Obrázok 7" descr="Výsledok vyhľadávania obrázkov pre dopyt LinkedIn + Karol Voltem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LinkedIn + Karol Voltemá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01" w:rsidRPr="00D94E01" w:rsidRDefault="00D94E01" w:rsidP="00D94E01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4E0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čom budeme hovoriť?</w:t>
      </w:r>
    </w:p>
    <w:p w:rsidR="00D94E01" w:rsidRDefault="00D94E01" w:rsidP="00D94E01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čo je Google Analytics a ako sa v ňom orientovať,</w:t>
      </w:r>
    </w:p>
    <w:p w:rsidR="00D94E01" w:rsidRDefault="00D94E01" w:rsidP="00D94E01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prečo pracovať s Google Analytics,</w:t>
      </w:r>
    </w:p>
    <w:p w:rsidR="00D94E01" w:rsidRDefault="00D94E01" w:rsidP="00D94E01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čo znamenajú jednotlivé metriky a ako s nimi pracovať,</w:t>
      </w:r>
    </w:p>
    <w:p w:rsidR="00D94E01" w:rsidRDefault="00D94E01" w:rsidP="00D94E01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nájsť užitočné reporty v Google Analytics,</w:t>
      </w:r>
    </w:p>
    <w:p w:rsidR="00D94E01" w:rsidRDefault="00D94E01" w:rsidP="00D94E01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získať podstatné dáta a informácie o stave vašej webstránky,</w:t>
      </w:r>
    </w:p>
    <w:p w:rsidR="00D94E01" w:rsidRDefault="00D94E01" w:rsidP="00D94E01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ako správne pracovať s reportami tak, aby si sa v nich nestratil,</w:t>
      </w:r>
    </w:p>
    <w:p w:rsidR="00D94E01" w:rsidRDefault="00D94E01" w:rsidP="00D94E01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zistiť ako sa správajú užívatelia na webstránke,</w:t>
      </w:r>
    </w:p>
    <w:p w:rsidR="00D94E01" w:rsidRPr="00D94E01" w:rsidRDefault="00D94E01" w:rsidP="00D94E01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94E01">
        <w:rPr>
          <w:rFonts w:ascii="Times New Roman" w:eastAsia="Times New Roman" w:hAnsi="Times New Roman" w:cs="Times New Roman"/>
          <w:sz w:val="24"/>
          <w:szCs w:val="24"/>
          <w:lang w:eastAsia="en-GB"/>
        </w:rPr>
        <w:t>nájsť na webe slabšie miesta, pri ktorých sa užívatelia strácajú.</w:t>
      </w:r>
    </w:p>
    <w:p w:rsidR="006B64F3" w:rsidRPr="00D94E01" w:rsidRDefault="006B64F3" w:rsidP="006B64F3">
      <w:pPr>
        <w:rPr>
          <w:rFonts w:ascii="Times New Roman" w:hAnsi="Times New Roman" w:cs="Times New Roman"/>
          <w:sz w:val="24"/>
          <w:szCs w:val="24"/>
        </w:rPr>
      </w:pPr>
    </w:p>
    <w:p w:rsidR="00D94E01" w:rsidRPr="00FB5FF4" w:rsidRDefault="00D94E01" w:rsidP="00D94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5F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 lektorovi:</w:t>
      </w:r>
      <w:r w:rsidRPr="00FB5FF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D94E01" w:rsidRDefault="00D94E01" w:rsidP="00D9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94E01" w:rsidRPr="00FB5FF4" w:rsidRDefault="00D94E01" w:rsidP="00D94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5FF4">
        <w:rPr>
          <w:rFonts w:ascii="Times New Roman" w:eastAsia="Times New Roman" w:hAnsi="Times New Roman" w:cs="Times New Roman"/>
          <w:sz w:val="24"/>
          <w:szCs w:val="24"/>
          <w:lang w:eastAsia="en-GB"/>
        </w:rPr>
        <w:t>Karol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Voltemár</w:t>
      </w:r>
      <w:r w:rsidRPr="00FB5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F48AF">
        <w:rPr>
          <w:rFonts w:ascii="Times New Roman" w:eastAsia="Times New Roman" w:hAnsi="Times New Roman" w:cs="Times New Roman"/>
          <w:sz w:val="24"/>
          <w:szCs w:val="24"/>
          <w:lang w:eastAsia="en-GB"/>
        </w:rPr>
        <w:t>je CEO online marketingovej agentúry Madviso s.r.o., ktorá navrhuje riešenia e-shopov</w:t>
      </w:r>
      <w:r w:rsidR="00D274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274C3" w:rsidRPr="000F48AF">
        <w:rPr>
          <w:rFonts w:ascii="Times New Roman" w:eastAsia="Times New Roman" w:hAnsi="Times New Roman" w:cs="Times New Roman"/>
          <w:sz w:val="24"/>
          <w:szCs w:val="24"/>
          <w:lang w:eastAsia="en-GB"/>
        </w:rPr>
        <w:t>na mieru</w:t>
      </w:r>
      <w:r w:rsidRPr="000F48A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na otvorenej platforme, marketing a SEO pre startupy, </w:t>
      </w:r>
      <w:r w:rsidR="00D274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realizuje </w:t>
      </w:r>
      <w:r w:rsidRPr="000F48A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vývoj </w:t>
      </w:r>
      <w:r w:rsidRPr="000F48A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web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stránok</w:t>
      </w:r>
      <w:r w:rsidRPr="000F48AF">
        <w:rPr>
          <w:rFonts w:ascii="Times New Roman" w:eastAsia="Times New Roman" w:hAnsi="Times New Roman" w:cs="Times New Roman"/>
          <w:sz w:val="24"/>
          <w:szCs w:val="24"/>
          <w:lang w:eastAsia="en-GB"/>
        </w:rPr>
        <w:t>,  online marketing, e-commerce marketing a služby Madviso Media House.  S</w:t>
      </w:r>
      <w:r w:rsidRPr="00FB5FF4">
        <w:rPr>
          <w:rFonts w:ascii="Times New Roman" w:eastAsia="Times New Roman" w:hAnsi="Times New Roman" w:cs="Times New Roman"/>
          <w:sz w:val="24"/>
          <w:szCs w:val="24"/>
          <w:lang w:eastAsia="en-GB"/>
        </w:rPr>
        <w:t>tojí za marketingovými stratégiami klientov, feedbackom jednotlivých tímov, zodpovedá za technické SEO a zabezpečenie návratnosti investícií z jednotlivých marketingových nástrojov. Má viac ako 15 rokov skúseností v IT, vývoji webových stránok, SEO a online marketingu. Rád vám pomôže pri podnikaní online, marketingom a vývojom online aplikácií, webstránok a e-shopov. Špecializuje sa na návrh architektúry, funkcií e-shopov, štruktúry, zlepšovaniu konverzného pomeru a návrhu marketingovej stratégie. Strávil na cestách po svete viac ako 6 rokov. Z toho 3,5 roka v rámci projektu World Bike Travel.</w:t>
      </w:r>
    </w:p>
    <w:p w:rsidR="00D94E01" w:rsidRPr="00FB5FF4" w:rsidRDefault="00D94E01" w:rsidP="00D94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5FF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D94E01" w:rsidRPr="00FB5FF4" w:rsidRDefault="00D94E01" w:rsidP="00D94E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B5FF4">
        <w:rPr>
          <w:rFonts w:ascii="Times New Roman" w:eastAsia="Times New Roman" w:hAnsi="Times New Roman" w:cs="Times New Roman"/>
          <w:sz w:val="24"/>
          <w:szCs w:val="24"/>
          <w:lang w:eastAsia="en-GB"/>
        </w:rPr>
        <w:t>Zaregistrovať sa je možné najneskôr do 19.03.2019 do 15:00 hod.</w:t>
      </w:r>
    </w:p>
    <w:p w:rsidR="006D4FA8" w:rsidRPr="00B65B8F" w:rsidRDefault="00D94E01" w:rsidP="006D4FA8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5FF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FB5FF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Registruj sa tu &gt;&gt;</w:t>
      </w:r>
      <w:r w:rsidRPr="00FB5F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 </w:t>
      </w:r>
      <w:hyperlink r:id="rId18" w:tgtFrame="_blank" w:history="1">
        <w:r w:rsidRPr="00FB5F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https://goo.gl/forms/jAzrKt1zOSCWQaNm2</w:t>
        </w:r>
      </w:hyperlink>
    </w:p>
    <w:sectPr w:rsidR="006D4FA8" w:rsidRPr="00B65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6F" w:rsidRDefault="00417B6F" w:rsidP="005A52BE">
      <w:pPr>
        <w:spacing w:after="0" w:line="240" w:lineRule="auto"/>
      </w:pPr>
      <w:r>
        <w:separator/>
      </w:r>
    </w:p>
  </w:endnote>
  <w:endnote w:type="continuationSeparator" w:id="0">
    <w:p w:rsidR="00417B6F" w:rsidRDefault="00417B6F" w:rsidP="005A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6F" w:rsidRDefault="00417B6F" w:rsidP="005A52BE">
      <w:pPr>
        <w:spacing w:after="0" w:line="240" w:lineRule="auto"/>
      </w:pPr>
      <w:r>
        <w:separator/>
      </w:r>
    </w:p>
  </w:footnote>
  <w:footnote w:type="continuationSeparator" w:id="0">
    <w:p w:rsidR="00417B6F" w:rsidRDefault="00417B6F" w:rsidP="005A5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DD1"/>
    <w:multiLevelType w:val="multilevel"/>
    <w:tmpl w:val="80B084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42C33"/>
    <w:multiLevelType w:val="hybridMultilevel"/>
    <w:tmpl w:val="CBC494F0"/>
    <w:lvl w:ilvl="0" w:tplc="6B5886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104C3"/>
    <w:multiLevelType w:val="hybridMultilevel"/>
    <w:tmpl w:val="BA2A74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2E5D"/>
    <w:multiLevelType w:val="hybridMultilevel"/>
    <w:tmpl w:val="C09E017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5813"/>
    <w:multiLevelType w:val="hybridMultilevel"/>
    <w:tmpl w:val="BC64E312"/>
    <w:lvl w:ilvl="0" w:tplc="1C8A4C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BE"/>
    <w:rsid w:val="0003077F"/>
    <w:rsid w:val="00032BB4"/>
    <w:rsid w:val="00075879"/>
    <w:rsid w:val="000D0D63"/>
    <w:rsid w:val="00135857"/>
    <w:rsid w:val="0019718E"/>
    <w:rsid w:val="001F7005"/>
    <w:rsid w:val="00201A07"/>
    <w:rsid w:val="002349E2"/>
    <w:rsid w:val="0024349C"/>
    <w:rsid w:val="00251DF6"/>
    <w:rsid w:val="00272B74"/>
    <w:rsid w:val="002D452D"/>
    <w:rsid w:val="002E5C0F"/>
    <w:rsid w:val="003167DF"/>
    <w:rsid w:val="00381737"/>
    <w:rsid w:val="0039703C"/>
    <w:rsid w:val="00417B6F"/>
    <w:rsid w:val="00426706"/>
    <w:rsid w:val="004F53B0"/>
    <w:rsid w:val="005A52BE"/>
    <w:rsid w:val="005D4F6E"/>
    <w:rsid w:val="00626401"/>
    <w:rsid w:val="006656C6"/>
    <w:rsid w:val="006B64F3"/>
    <w:rsid w:val="006D4FA8"/>
    <w:rsid w:val="00712ABB"/>
    <w:rsid w:val="00733DE2"/>
    <w:rsid w:val="007941FE"/>
    <w:rsid w:val="007D66B3"/>
    <w:rsid w:val="0081078F"/>
    <w:rsid w:val="00814A45"/>
    <w:rsid w:val="00852FB8"/>
    <w:rsid w:val="00923250"/>
    <w:rsid w:val="00924269"/>
    <w:rsid w:val="00962B55"/>
    <w:rsid w:val="00970D0D"/>
    <w:rsid w:val="0098719F"/>
    <w:rsid w:val="00995011"/>
    <w:rsid w:val="009C2AAC"/>
    <w:rsid w:val="009C6244"/>
    <w:rsid w:val="00A265BD"/>
    <w:rsid w:val="00A44EFB"/>
    <w:rsid w:val="00A615FD"/>
    <w:rsid w:val="00A804AE"/>
    <w:rsid w:val="00AA5947"/>
    <w:rsid w:val="00AD5A46"/>
    <w:rsid w:val="00AE7B07"/>
    <w:rsid w:val="00AE7DCF"/>
    <w:rsid w:val="00AF6308"/>
    <w:rsid w:val="00BE1A12"/>
    <w:rsid w:val="00BF59F9"/>
    <w:rsid w:val="00C073D3"/>
    <w:rsid w:val="00C27484"/>
    <w:rsid w:val="00CA41A6"/>
    <w:rsid w:val="00CC3545"/>
    <w:rsid w:val="00CF28EA"/>
    <w:rsid w:val="00D25B99"/>
    <w:rsid w:val="00D274C3"/>
    <w:rsid w:val="00D57C3D"/>
    <w:rsid w:val="00D672C3"/>
    <w:rsid w:val="00D71D2A"/>
    <w:rsid w:val="00D94E01"/>
    <w:rsid w:val="00E4498D"/>
    <w:rsid w:val="00E6527C"/>
    <w:rsid w:val="00EA55C2"/>
    <w:rsid w:val="00EE5422"/>
    <w:rsid w:val="00F7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88852-5592-41FF-90B0-B708F7A0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A5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A52B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5A52BE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A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A52BE"/>
    <w:rPr>
      <w:b/>
      <w:bCs/>
    </w:rPr>
  </w:style>
  <w:style w:type="character" w:styleId="Kiemels">
    <w:name w:val="Emphasis"/>
    <w:basedOn w:val="Bekezdsalapbettpusa"/>
    <w:uiPriority w:val="20"/>
    <w:qFormat/>
    <w:rsid w:val="005A52BE"/>
    <w:rPr>
      <w:i/>
      <w:i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A52BE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A52B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A52B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A52B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5C0F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A265BD"/>
    <w:pPr>
      <w:spacing w:after="0" w:line="240" w:lineRule="auto"/>
    </w:pPr>
  </w:style>
  <w:style w:type="character" w:customStyle="1" w:styleId="widget-pane-link">
    <w:name w:val="widget-pane-link"/>
    <w:basedOn w:val="Bekezdsalapbettpusa"/>
    <w:rsid w:val="00D57C3D"/>
  </w:style>
  <w:style w:type="paragraph" w:styleId="Listaszerbekezds">
    <w:name w:val="List Paragraph"/>
    <w:basedOn w:val="Norml"/>
    <w:uiPriority w:val="34"/>
    <w:qFormat/>
    <w:rsid w:val="005D4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inqb.sk" TargetMode="External"/><Relationship Id="rId18" Type="http://schemas.openxmlformats.org/officeDocument/2006/relationships/hyperlink" Target="https://goo.gl/forms/jAzrKt1zOSCWQaNm2?fbclid=IwAR0ov87eBsckkyeS1CZfLEcI6H6dSnU363obXm7on1Q4LDRi4rm4CYHpSF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qb.sk" TargetMode="External"/><Relationship Id="rId17" Type="http://schemas.openxmlformats.org/officeDocument/2006/relationships/hyperlink" Target="mailto:info@inqb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qb.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dviso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dviso.sk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goo.gl/forms/jAzrKt1zOSCWQaNm2?fbclid=IwAR0ov87eBsckkyeS1CZfLEcI6H6dSnU363obXm7on1Q4LDRi4rm4CYHpSF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E31C-0E14-4C2D-A067-57843B85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680</Words>
  <Characters>4692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Mónika</dc:creator>
  <cp:lastModifiedBy>illes.erika</cp:lastModifiedBy>
  <cp:revision>2</cp:revision>
  <cp:lastPrinted>2019-01-24T14:17:00Z</cp:lastPrinted>
  <dcterms:created xsi:type="dcterms:W3CDTF">2019-03-07T09:04:00Z</dcterms:created>
  <dcterms:modified xsi:type="dcterms:W3CDTF">2019-03-07T09:04:00Z</dcterms:modified>
</cp:coreProperties>
</file>