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1A33" w14:textId="41D25372" w:rsidR="00A56490" w:rsidRPr="00872436" w:rsidRDefault="00A56490" w:rsidP="00F62BB4">
      <w:pPr>
        <w:pStyle w:val="Cm"/>
        <w:rPr>
          <w:lang w:val="sk-SK"/>
        </w:rPr>
      </w:pPr>
      <w:r w:rsidRPr="00872436">
        <w:rPr>
          <w:lang w:val="sk-SK"/>
        </w:rPr>
        <w:t xml:space="preserve">Access2Health </w:t>
      </w:r>
      <w:r w:rsidR="00DD1EEA" w:rsidRPr="00872436">
        <w:rPr>
          <w:lang w:val="sk-SK"/>
        </w:rPr>
        <w:t>–</w:t>
      </w:r>
      <w:r w:rsidRPr="00872436">
        <w:rPr>
          <w:lang w:val="sk-SK"/>
        </w:rPr>
        <w:t xml:space="preserve"> </w:t>
      </w:r>
      <w:r w:rsidR="00DD1EEA" w:rsidRPr="00872436">
        <w:rPr>
          <w:lang w:val="sk-SK"/>
        </w:rPr>
        <w:t>Egészségügyi beavatkozásokhoz való hozzáférés javítása a határ két oldalán</w:t>
      </w:r>
      <w:r w:rsidRPr="00872436">
        <w:rPr>
          <w:lang w:val="sk-SK"/>
        </w:rPr>
        <w:t xml:space="preserve"> </w:t>
      </w:r>
    </w:p>
    <w:p w14:paraId="5D7F8A28" w14:textId="63CD895B" w:rsidR="00F62BB4" w:rsidRPr="00872436" w:rsidRDefault="00F62BB4" w:rsidP="00F62BB4">
      <w:pPr>
        <w:pStyle w:val="Cm"/>
        <w:rPr>
          <w:lang w:val="sk-SK"/>
        </w:rPr>
      </w:pPr>
      <w:r w:rsidRPr="00872436">
        <w:rPr>
          <w:lang w:val="sk-SK"/>
        </w:rPr>
        <w:t xml:space="preserve">Projekt száma: </w:t>
      </w:r>
      <w:r w:rsidR="00A56490" w:rsidRPr="00872436">
        <w:rPr>
          <w:lang w:val="sk-SK"/>
        </w:rPr>
        <w:t>SKHU/1902/4.1/049</w:t>
      </w:r>
    </w:p>
    <w:p w14:paraId="5E05D4D4" w14:textId="40095F90" w:rsidR="00F62BB4" w:rsidRPr="00872436" w:rsidRDefault="00764E6F" w:rsidP="00764E6F">
      <w:pPr>
        <w:pStyle w:val="Cmsor1"/>
        <w:spacing w:before="0"/>
        <w:jc w:val="center"/>
        <w:rPr>
          <w:lang w:val="sk-SK"/>
        </w:rPr>
      </w:pPr>
      <w:r>
        <w:rPr>
          <w:lang w:val="sk-SK"/>
        </w:rPr>
        <w:t>meghívó</w:t>
      </w:r>
    </w:p>
    <w:p w14:paraId="1C94A77B" w14:textId="00713D87" w:rsidR="00A56490" w:rsidRPr="00872436" w:rsidRDefault="00A56490" w:rsidP="00A56490">
      <w:pPr>
        <w:pStyle w:val="gmail-msonospacing"/>
        <w:jc w:val="both"/>
        <w:rPr>
          <w:rFonts w:asciiTheme="minorHAnsi" w:eastAsia="Times New Roman" w:hAnsiTheme="minorHAnsi" w:cs="Times New Roman"/>
          <w:szCs w:val="24"/>
          <w:lang w:val="sk-SK"/>
        </w:rPr>
      </w:pPr>
      <w:r w:rsidRPr="00872436">
        <w:rPr>
          <w:rFonts w:asciiTheme="minorHAnsi" w:eastAsia="Times New Roman" w:hAnsiTheme="minorHAnsi" w:cs="Times New Roman"/>
          <w:szCs w:val="24"/>
          <w:lang w:val="sk-SK"/>
        </w:rPr>
        <w:t xml:space="preserve">Az Interreg V-A Szlovákia-Magyarország Együttműködési Program SKHU/1902 számú felhívás keretében az „Access2Health </w:t>
      </w:r>
      <w:r w:rsidR="00DD1EEA" w:rsidRPr="00872436">
        <w:rPr>
          <w:rFonts w:asciiTheme="minorHAnsi" w:eastAsia="Times New Roman" w:hAnsiTheme="minorHAnsi" w:cs="Times New Roman"/>
          <w:szCs w:val="24"/>
          <w:lang w:val="sk-SK"/>
        </w:rPr>
        <w:t>–</w:t>
      </w:r>
      <w:r w:rsidRPr="00872436">
        <w:rPr>
          <w:rFonts w:asciiTheme="minorHAnsi" w:eastAsia="Times New Roman" w:hAnsiTheme="minorHAnsi" w:cs="Times New Roman"/>
          <w:szCs w:val="24"/>
          <w:lang w:val="sk-SK"/>
        </w:rPr>
        <w:t xml:space="preserve"> </w:t>
      </w:r>
      <w:r w:rsidR="00DD1EEA" w:rsidRPr="00872436">
        <w:rPr>
          <w:rFonts w:asciiTheme="minorHAnsi" w:eastAsia="Times New Roman" w:hAnsiTheme="minorHAnsi" w:cs="Times New Roman"/>
          <w:szCs w:val="24"/>
          <w:lang w:val="sk-SK"/>
        </w:rPr>
        <w:t>Egészségügyi beavatkozásokhoz való hozzáférés javítása a határ két oldalán</w:t>
      </w:r>
      <w:r w:rsidRPr="00872436">
        <w:rPr>
          <w:rFonts w:asciiTheme="minorHAnsi" w:eastAsia="Times New Roman" w:hAnsiTheme="minorHAnsi" w:cs="Times New Roman"/>
          <w:szCs w:val="24"/>
          <w:lang w:val="sk-SK"/>
        </w:rPr>
        <w:t>” című, SKHU/1902/4.1/049 számú projekt keretén belül a CSPmed Kft (3525 Miskolc, Kis-</w:t>
      </w:r>
      <w:r w:rsidR="00011792" w:rsidRPr="00872436">
        <w:rPr>
          <w:rFonts w:asciiTheme="minorHAnsi" w:eastAsia="Times New Roman" w:hAnsiTheme="minorHAnsi" w:cs="Times New Roman"/>
          <w:szCs w:val="24"/>
          <w:lang w:val="sk-SK"/>
        </w:rPr>
        <w:t>H</w:t>
      </w:r>
      <w:r w:rsidRPr="00872436">
        <w:rPr>
          <w:rFonts w:asciiTheme="minorHAnsi" w:eastAsia="Times New Roman" w:hAnsiTheme="minorHAnsi" w:cs="Times New Roman"/>
          <w:szCs w:val="24"/>
          <w:lang w:val="sk-SK"/>
        </w:rPr>
        <w:t xml:space="preserve">unyad utca 45 fsz. 3) 2021. május 13-án multifunkciós sebészeti lézerrendszert szerzett be. </w:t>
      </w:r>
    </w:p>
    <w:p w14:paraId="37585152" w14:textId="670F9029" w:rsidR="00764E6F" w:rsidRPr="00872436" w:rsidRDefault="00A56490" w:rsidP="00764E6F">
      <w:pPr>
        <w:pStyle w:val="gmail-msonospacing"/>
        <w:jc w:val="both"/>
        <w:rPr>
          <w:rFonts w:asciiTheme="minorHAnsi" w:eastAsia="Times New Roman" w:hAnsiTheme="minorHAnsi" w:cs="Times New Roman"/>
          <w:szCs w:val="24"/>
          <w:lang w:val="sk-SK"/>
        </w:rPr>
      </w:pPr>
      <w:r w:rsidRPr="00872436">
        <w:rPr>
          <w:rFonts w:asciiTheme="minorHAnsi" w:eastAsia="Times New Roman" w:hAnsiTheme="minorHAnsi" w:cs="Times New Roman"/>
          <w:szCs w:val="24"/>
          <w:lang w:val="sk-SK"/>
        </w:rPr>
        <w:t xml:space="preserve">A projekt </w:t>
      </w:r>
      <w:r w:rsidR="00764E6F">
        <w:rPr>
          <w:rFonts w:asciiTheme="minorHAnsi" w:eastAsia="Times New Roman" w:hAnsiTheme="minorHAnsi" w:cs="Times New Roman"/>
          <w:szCs w:val="24"/>
          <w:lang w:val="sk-SK"/>
        </w:rPr>
        <w:t xml:space="preserve">lezárásához kapcsolódóan meghívjuk a Projektzáró Sajtótájékoztatóra, melynek során a CSPmed Kft. beszámol a projekt eseményeiről, a projekt eredményeiről. </w:t>
      </w:r>
    </w:p>
    <w:p w14:paraId="085C734E" w14:textId="424054C2" w:rsidR="00764E6F" w:rsidRDefault="00764E6F" w:rsidP="00A56490">
      <w:pPr>
        <w:pStyle w:val="gmail-msonospacing"/>
        <w:jc w:val="both"/>
        <w:rPr>
          <w:rFonts w:asciiTheme="minorHAnsi" w:eastAsia="Times New Roman" w:hAnsiTheme="minorHAnsi" w:cs="Times New Roman"/>
          <w:szCs w:val="24"/>
          <w:lang w:val="sk-SK"/>
        </w:rPr>
      </w:pPr>
      <w:r>
        <w:rPr>
          <w:rFonts w:asciiTheme="minorHAnsi" w:eastAsia="Times New Roman" w:hAnsiTheme="minorHAnsi" w:cs="Times New Roman"/>
          <w:szCs w:val="24"/>
          <w:lang w:val="sk-SK"/>
        </w:rPr>
        <w:t xml:space="preserve"> A Satjótájékoztató időpontja: 2022.05.31. 10 óra</w:t>
      </w:r>
    </w:p>
    <w:p w14:paraId="0DE9CA2A" w14:textId="3900775C" w:rsidR="00A56490" w:rsidRPr="00872436" w:rsidRDefault="00764E6F" w:rsidP="00A56490">
      <w:pPr>
        <w:pStyle w:val="gmail-msonospacing"/>
        <w:jc w:val="both"/>
        <w:rPr>
          <w:rFonts w:asciiTheme="minorHAnsi" w:eastAsia="Times New Roman" w:hAnsiTheme="minorHAnsi" w:cs="Times New Roman"/>
          <w:szCs w:val="24"/>
          <w:lang w:val="sk-SK"/>
        </w:rPr>
      </w:pPr>
      <w:r>
        <w:rPr>
          <w:rFonts w:asciiTheme="minorHAnsi" w:eastAsia="Times New Roman" w:hAnsiTheme="minorHAnsi" w:cs="Times New Roman"/>
          <w:szCs w:val="24"/>
          <w:lang w:val="sk-SK"/>
        </w:rPr>
        <w:t xml:space="preserve">A Sajtótájékoztató helyszíne: Miskolc, Szent Anna kolping Ház, Szent Anna tér 1. </w:t>
      </w:r>
      <w:r w:rsidR="00A56490" w:rsidRPr="00872436">
        <w:rPr>
          <w:rFonts w:asciiTheme="minorHAnsi" w:eastAsia="Times New Roman" w:hAnsiTheme="minorHAnsi" w:cs="Times New Roman"/>
          <w:szCs w:val="24"/>
          <w:lang w:val="sk-SK"/>
        </w:rPr>
        <w:t xml:space="preserve"> </w:t>
      </w:r>
    </w:p>
    <w:p w14:paraId="5FB7283E" w14:textId="77777777" w:rsidR="00764E6F" w:rsidRDefault="00764E6F" w:rsidP="00A56490">
      <w:pPr>
        <w:pStyle w:val="gmail-msonospacing"/>
        <w:rPr>
          <w:rFonts w:asciiTheme="minorHAnsi" w:eastAsia="Times New Roman" w:hAnsiTheme="minorHAnsi" w:cs="Times New Roman"/>
          <w:b/>
          <w:bCs/>
          <w:szCs w:val="24"/>
          <w:lang w:val="sk-SK"/>
        </w:rPr>
      </w:pPr>
    </w:p>
    <w:p w14:paraId="05144985" w14:textId="77777777" w:rsidR="00CA3C54" w:rsidRPr="00872436" w:rsidRDefault="00CA3C54" w:rsidP="00CA3C54">
      <w:pPr>
        <w:pStyle w:val="gmail-msonospacing"/>
        <w:rPr>
          <w:rFonts w:asciiTheme="minorHAnsi" w:eastAsia="Times New Roman" w:hAnsiTheme="minorHAnsi" w:cs="Times New Roman"/>
          <w:b/>
          <w:bCs/>
          <w:szCs w:val="24"/>
          <w:lang w:val="sk-SK"/>
        </w:rPr>
      </w:pPr>
      <w:r w:rsidRPr="00872436">
        <w:rPr>
          <w:rFonts w:asciiTheme="minorHAnsi" w:eastAsia="Times New Roman" w:hAnsiTheme="minorHAnsi" w:cs="Times New Roman"/>
          <w:b/>
          <w:bCs/>
          <w:szCs w:val="24"/>
          <w:lang w:val="sk-SK"/>
        </w:rPr>
        <w:t xml:space="preserve">Projekt adatok: </w:t>
      </w:r>
    </w:p>
    <w:p w14:paraId="76551F60" w14:textId="77777777" w:rsidR="00CA3C54" w:rsidRPr="00872436" w:rsidRDefault="00CA3C54" w:rsidP="00CA3C54">
      <w:pPr>
        <w:pStyle w:val="gmail-msonospacing"/>
        <w:jc w:val="both"/>
        <w:rPr>
          <w:rFonts w:asciiTheme="minorHAnsi" w:eastAsia="Times New Roman" w:hAnsiTheme="minorHAnsi" w:cs="Times New Roman"/>
          <w:szCs w:val="24"/>
          <w:lang w:val="sk-SK"/>
        </w:rPr>
      </w:pPr>
      <w:r w:rsidRPr="00872436">
        <w:rPr>
          <w:rFonts w:asciiTheme="minorHAnsi" w:eastAsia="Times New Roman" w:hAnsiTheme="minorHAnsi" w:cs="Times New Roman"/>
          <w:b/>
          <w:bCs/>
          <w:szCs w:val="24"/>
          <w:lang w:val="sk-SK"/>
        </w:rPr>
        <w:t xml:space="preserve">Projekt címe: </w:t>
      </w:r>
      <w:r w:rsidRPr="00872436">
        <w:rPr>
          <w:rFonts w:asciiTheme="minorHAnsi" w:eastAsia="Times New Roman" w:hAnsiTheme="minorHAnsi" w:cs="Times New Roman"/>
          <w:szCs w:val="24"/>
          <w:lang w:val="sk-SK"/>
        </w:rPr>
        <w:t>„Access2Health - Facilitating access to health interventions on both sides of the border” (SKHU/1902/4.1/049)</w:t>
      </w:r>
    </w:p>
    <w:p w14:paraId="3AA18F37" w14:textId="77777777" w:rsidR="00CA3C54" w:rsidRPr="00872436" w:rsidRDefault="00CA3C54" w:rsidP="00CA3C54">
      <w:pPr>
        <w:pStyle w:val="gmail-msonospacing"/>
        <w:rPr>
          <w:rFonts w:asciiTheme="minorHAnsi" w:eastAsia="Times New Roman" w:hAnsiTheme="minorHAnsi" w:cs="Times New Roman"/>
          <w:b/>
          <w:bCs/>
          <w:szCs w:val="24"/>
          <w:lang w:val="sk-SK"/>
        </w:rPr>
      </w:pPr>
      <w:r w:rsidRPr="00872436">
        <w:rPr>
          <w:rFonts w:asciiTheme="minorHAnsi" w:eastAsia="Times New Roman" w:hAnsiTheme="minorHAnsi" w:cs="Times New Roman"/>
          <w:b/>
          <w:bCs/>
          <w:szCs w:val="24"/>
          <w:lang w:val="sk-SK"/>
        </w:rPr>
        <w:t xml:space="preserve">Megvalósítás időszaka: </w:t>
      </w:r>
      <w:r w:rsidRPr="00872436">
        <w:rPr>
          <w:rFonts w:asciiTheme="minorHAnsi" w:eastAsia="Times New Roman" w:hAnsiTheme="minorHAnsi" w:cs="Times New Roman"/>
          <w:szCs w:val="24"/>
          <w:lang w:val="sk-SK"/>
        </w:rPr>
        <w:t>2020.10.01-2022.0</w:t>
      </w:r>
      <w:r>
        <w:rPr>
          <w:rFonts w:asciiTheme="minorHAnsi" w:eastAsia="Times New Roman" w:hAnsiTheme="minorHAnsi" w:cs="Times New Roman"/>
          <w:szCs w:val="24"/>
          <w:lang w:val="sk-SK"/>
        </w:rPr>
        <w:t>5</w:t>
      </w:r>
      <w:r w:rsidRPr="00872436">
        <w:rPr>
          <w:rFonts w:asciiTheme="minorHAnsi" w:eastAsia="Times New Roman" w:hAnsiTheme="minorHAnsi" w:cs="Times New Roman"/>
          <w:szCs w:val="24"/>
          <w:lang w:val="sk-SK"/>
        </w:rPr>
        <w:t>.31</w:t>
      </w:r>
    </w:p>
    <w:p w14:paraId="63000A85" w14:textId="77777777" w:rsidR="00CA3C54" w:rsidRPr="00872436" w:rsidRDefault="00CA3C54" w:rsidP="00CA3C54">
      <w:pPr>
        <w:pStyle w:val="gmail-msonospacing"/>
        <w:rPr>
          <w:rFonts w:asciiTheme="minorHAnsi" w:eastAsia="Times New Roman" w:hAnsiTheme="minorHAnsi" w:cs="Times New Roman"/>
          <w:b/>
          <w:bCs/>
          <w:szCs w:val="24"/>
          <w:lang w:val="sk-SK"/>
        </w:rPr>
      </w:pPr>
      <w:r w:rsidRPr="00872436">
        <w:rPr>
          <w:rFonts w:asciiTheme="minorHAnsi" w:eastAsia="Times New Roman" w:hAnsiTheme="minorHAnsi" w:cs="Times New Roman"/>
          <w:b/>
          <w:bCs/>
          <w:szCs w:val="24"/>
          <w:lang w:val="sk-SK"/>
        </w:rPr>
        <w:t xml:space="preserve">Vezető kedvezményezett: </w:t>
      </w:r>
      <w:r w:rsidRPr="00872436">
        <w:rPr>
          <w:rFonts w:asciiTheme="minorHAnsi" w:eastAsia="Times New Roman" w:hAnsiTheme="minorHAnsi" w:cs="Times New Roman"/>
          <w:szCs w:val="24"/>
          <w:lang w:val="sk-SK"/>
        </w:rPr>
        <w:t>CSPmed Kft</w:t>
      </w:r>
      <w:r w:rsidRPr="00AB1133">
        <w:rPr>
          <w:rFonts w:asciiTheme="minorHAnsi" w:eastAsia="Times New Roman" w:hAnsiTheme="minorHAnsi" w:cs="Times New Roman"/>
          <w:szCs w:val="24"/>
          <w:lang w:val="sk-SK"/>
        </w:rPr>
        <w:t xml:space="preserve"> </w:t>
      </w:r>
      <w:r>
        <w:rPr>
          <w:rFonts w:asciiTheme="minorHAnsi" w:eastAsia="Times New Roman" w:hAnsiTheme="minorHAnsi" w:cs="Times New Roman"/>
          <w:szCs w:val="24"/>
          <w:lang w:val="sk-SK"/>
        </w:rPr>
        <w:t>(támogatási összege: 139 000 Euro)</w:t>
      </w:r>
    </w:p>
    <w:p w14:paraId="13A06C7B" w14:textId="77777777" w:rsidR="00CA3C54" w:rsidRPr="00872436" w:rsidRDefault="00CA3C54" w:rsidP="00CA3C54">
      <w:pPr>
        <w:pStyle w:val="gmail-msonospacing"/>
        <w:rPr>
          <w:rFonts w:asciiTheme="minorHAnsi" w:eastAsia="Times New Roman" w:hAnsiTheme="minorHAnsi" w:cs="Times New Roman"/>
          <w:szCs w:val="24"/>
          <w:lang w:val="sk-SK"/>
        </w:rPr>
      </w:pPr>
      <w:r w:rsidRPr="00872436">
        <w:rPr>
          <w:rFonts w:asciiTheme="minorHAnsi" w:eastAsia="Times New Roman" w:hAnsiTheme="minorHAnsi" w:cs="Times New Roman"/>
          <w:b/>
          <w:bCs/>
          <w:szCs w:val="24"/>
          <w:lang w:val="sk-SK"/>
        </w:rPr>
        <w:t xml:space="preserve">Kedvezményezett: </w:t>
      </w:r>
      <w:r w:rsidRPr="00872436">
        <w:rPr>
          <w:rFonts w:asciiTheme="minorHAnsi" w:eastAsia="Times New Roman" w:hAnsiTheme="minorHAnsi" w:cs="Times New Roman"/>
          <w:szCs w:val="24"/>
          <w:lang w:val="sk-SK"/>
        </w:rPr>
        <w:t>Vel’ké Kapusany – Poliklinika</w:t>
      </w:r>
      <w:r w:rsidRPr="00AB1133">
        <w:rPr>
          <w:rFonts w:asciiTheme="minorHAnsi" w:eastAsia="Times New Roman" w:hAnsiTheme="minorHAnsi" w:cs="Times New Roman"/>
          <w:szCs w:val="24"/>
          <w:lang w:val="sk-SK"/>
        </w:rPr>
        <w:t xml:space="preserve"> </w:t>
      </w:r>
      <w:r>
        <w:rPr>
          <w:rFonts w:asciiTheme="minorHAnsi" w:eastAsia="Times New Roman" w:hAnsiTheme="minorHAnsi" w:cs="Times New Roman"/>
          <w:szCs w:val="24"/>
          <w:lang w:val="sk-SK"/>
        </w:rPr>
        <w:t>(támogatási összege: 200 000 Euro)</w:t>
      </w:r>
    </w:p>
    <w:p w14:paraId="0C6E6E33" w14:textId="77777777" w:rsidR="00CA3C54" w:rsidRDefault="00CA3C54" w:rsidP="00CA3C54">
      <w:pPr>
        <w:pStyle w:val="gmail-msonospacing"/>
        <w:rPr>
          <w:rFonts w:asciiTheme="minorHAnsi" w:eastAsia="Times New Roman" w:hAnsiTheme="minorHAnsi" w:cs="Times New Roman"/>
          <w:b/>
          <w:bCs/>
          <w:szCs w:val="24"/>
          <w:lang w:val="sk-SK"/>
        </w:rPr>
      </w:pPr>
      <w:r>
        <w:rPr>
          <w:rFonts w:asciiTheme="minorHAnsi" w:eastAsia="Times New Roman" w:hAnsiTheme="minorHAnsi" w:cs="Times New Roman"/>
          <w:b/>
          <w:bCs/>
          <w:szCs w:val="24"/>
          <w:lang w:val="sk-SK"/>
        </w:rPr>
        <w:t>A projekt teljes költségvetése</w:t>
      </w:r>
      <w:r w:rsidRPr="00872436">
        <w:rPr>
          <w:rFonts w:asciiTheme="minorHAnsi" w:eastAsia="Times New Roman" w:hAnsiTheme="minorHAnsi" w:cs="Times New Roman"/>
          <w:b/>
          <w:bCs/>
          <w:szCs w:val="24"/>
          <w:lang w:val="sk-SK"/>
        </w:rPr>
        <w:t xml:space="preserve">: </w:t>
      </w:r>
      <w:r>
        <w:rPr>
          <w:rFonts w:asciiTheme="minorHAnsi" w:eastAsia="Times New Roman" w:hAnsiTheme="minorHAnsi" w:cs="Times New Roman"/>
          <w:szCs w:val="24"/>
          <w:lang w:val="sk-SK"/>
        </w:rPr>
        <w:t>339 000</w:t>
      </w:r>
      <w:r w:rsidRPr="00872436">
        <w:rPr>
          <w:rFonts w:asciiTheme="minorHAnsi" w:eastAsia="Times New Roman" w:hAnsiTheme="minorHAnsi" w:cs="Times New Roman"/>
          <w:szCs w:val="24"/>
          <w:lang w:val="sk-SK"/>
        </w:rPr>
        <w:t xml:space="preserve"> Euro</w:t>
      </w:r>
    </w:p>
    <w:p w14:paraId="038640E5" w14:textId="77777777" w:rsidR="00CA3C54" w:rsidRDefault="00CA3C54" w:rsidP="00CA3C54">
      <w:pPr>
        <w:pStyle w:val="gmail-msonospacing"/>
        <w:rPr>
          <w:rFonts w:asciiTheme="minorHAnsi" w:eastAsia="Times New Roman" w:hAnsiTheme="minorHAnsi" w:cs="Times New Roman"/>
          <w:szCs w:val="24"/>
          <w:lang w:val="sk-SK"/>
        </w:rPr>
      </w:pPr>
      <w:r w:rsidRPr="00872436">
        <w:rPr>
          <w:rFonts w:asciiTheme="minorHAnsi" w:eastAsia="Times New Roman" w:hAnsiTheme="minorHAnsi" w:cs="Times New Roman"/>
          <w:b/>
          <w:bCs/>
          <w:szCs w:val="24"/>
          <w:lang w:val="sk-SK"/>
        </w:rPr>
        <w:t xml:space="preserve">ERFA támogatás összege: </w:t>
      </w:r>
      <w:r w:rsidRPr="00872436">
        <w:rPr>
          <w:rFonts w:asciiTheme="minorHAnsi" w:eastAsia="Times New Roman" w:hAnsiTheme="minorHAnsi" w:cs="Times New Roman"/>
          <w:szCs w:val="24"/>
          <w:lang w:val="sk-SK"/>
        </w:rPr>
        <w:t>288 150 Euro</w:t>
      </w:r>
    </w:p>
    <w:p w14:paraId="50F365B3" w14:textId="68910348" w:rsidR="00A56490" w:rsidRPr="00872436" w:rsidRDefault="00DD1EEA" w:rsidP="00DD1EEA">
      <w:pPr>
        <w:pStyle w:val="gmail-m-5401646604544681160msonospacing"/>
        <w:rPr>
          <w:lang w:val="sk-SK"/>
        </w:rPr>
      </w:pPr>
      <w:r w:rsidRPr="00872436">
        <w:rPr>
          <w:i/>
          <w:iCs/>
          <w:lang w:val="sk-SK"/>
        </w:rPr>
        <w:t>A projekt az Európai Unió támogatásával, az Európai Regionális Fejlesztési Alap társfinanszírozásával valósul meg.</w:t>
      </w:r>
    </w:p>
    <w:p w14:paraId="56E2EC92" w14:textId="3A32F205" w:rsidR="00764E6F" w:rsidRDefault="00A56490" w:rsidP="00DD1EEA">
      <w:pPr>
        <w:pStyle w:val="gmail-msonospacing"/>
        <w:rPr>
          <w:rStyle w:val="Hiperhivatkozs"/>
          <w:rFonts w:asciiTheme="minorHAnsi" w:eastAsia="Times New Roman" w:hAnsiTheme="minorHAnsi" w:cs="Times New Roman"/>
          <w:b/>
          <w:bCs/>
          <w:szCs w:val="24"/>
          <w:lang w:val="sk-SK"/>
        </w:rPr>
      </w:pPr>
      <w:r w:rsidRPr="00872436">
        <w:rPr>
          <w:rFonts w:asciiTheme="minorHAnsi" w:eastAsia="Times New Roman" w:hAnsiTheme="minorHAnsi" w:cs="Times New Roman"/>
          <w:b/>
          <w:bCs/>
          <w:szCs w:val="24"/>
          <w:lang w:val="sk-SK"/>
        </w:rPr>
        <w:t xml:space="preserve">További információ megtalálható a CSPmed Kft. honlapján: </w:t>
      </w:r>
      <w:hyperlink r:id="rId7" w:history="1">
        <w:r w:rsidR="000356D5" w:rsidRPr="00872436">
          <w:rPr>
            <w:rStyle w:val="Hiperhivatkozs"/>
            <w:rFonts w:asciiTheme="minorHAnsi" w:eastAsia="Times New Roman" w:hAnsiTheme="minorHAnsi" w:cs="Times New Roman"/>
            <w:b/>
            <w:bCs/>
            <w:szCs w:val="24"/>
            <w:lang w:val="sk-SK"/>
          </w:rPr>
          <w:t>http://www.cspmed.hu/palyazat</w:t>
        </w:r>
      </w:hyperlink>
    </w:p>
    <w:p w14:paraId="7998F822" w14:textId="4F7B88C0" w:rsidR="00764E6F" w:rsidRPr="00764E6F" w:rsidRDefault="00764E6F" w:rsidP="00DD1EEA">
      <w:pPr>
        <w:pStyle w:val="gmail-msonospacing"/>
      </w:pPr>
      <w:r w:rsidRPr="00764E6F">
        <w:t xml:space="preserve">Miskolc, 2022.05.10. </w:t>
      </w:r>
    </w:p>
    <w:p w14:paraId="3B0E1459" w14:textId="576067BB" w:rsidR="00764E6F" w:rsidRDefault="00764E6F" w:rsidP="00764E6F">
      <w:pPr>
        <w:pStyle w:val="gmail-msonospacing"/>
        <w:ind w:left="4248"/>
        <w:rPr>
          <w:rFonts w:asciiTheme="minorHAnsi" w:eastAsia="Times New Roman" w:hAnsiTheme="minorHAnsi" w:cs="Times New Roman"/>
          <w:b/>
          <w:bCs/>
          <w:szCs w:val="24"/>
          <w:lang w:val="sk-SK"/>
        </w:rPr>
      </w:pPr>
      <w:r>
        <w:rPr>
          <w:rFonts w:asciiTheme="minorHAnsi" w:eastAsia="Times New Roman" w:hAnsiTheme="minorHAnsi" w:cs="Times New Roman"/>
          <w:b/>
          <w:bCs/>
          <w:szCs w:val="24"/>
          <w:lang w:val="sk-SK"/>
        </w:rPr>
        <w:t>Tisztelettel: dr. Buda Klára</w:t>
      </w:r>
      <w:r w:rsidR="00232F72">
        <w:rPr>
          <w:rFonts w:asciiTheme="minorHAnsi" w:eastAsia="Times New Roman" w:hAnsiTheme="minorHAnsi" w:cs="Times New Roman"/>
          <w:b/>
          <w:bCs/>
          <w:szCs w:val="24"/>
          <w:lang w:val="sk-SK"/>
        </w:rPr>
        <w:t xml:space="preserve"> </w:t>
      </w:r>
      <w:r>
        <w:rPr>
          <w:rFonts w:asciiTheme="minorHAnsi" w:eastAsia="Times New Roman" w:hAnsiTheme="minorHAnsi" w:cs="Times New Roman"/>
          <w:b/>
          <w:bCs/>
          <w:szCs w:val="24"/>
          <w:lang w:val="sk-SK"/>
        </w:rPr>
        <w:t xml:space="preserve">ügyvezető - CSPmed Kft. </w:t>
      </w:r>
    </w:p>
    <w:p w14:paraId="2CC26F42" w14:textId="77777777" w:rsidR="00764E6F" w:rsidRPr="00872436" w:rsidRDefault="00764E6F" w:rsidP="00DD1EEA">
      <w:pPr>
        <w:pStyle w:val="gmail-msonospacing"/>
        <w:rPr>
          <w:rFonts w:asciiTheme="minorHAnsi" w:eastAsia="Times New Roman" w:hAnsiTheme="minorHAnsi" w:cs="Times New Roman"/>
          <w:b/>
          <w:bCs/>
          <w:szCs w:val="24"/>
          <w:lang w:val="sk-SK"/>
        </w:rPr>
      </w:pPr>
    </w:p>
    <w:sectPr w:rsidR="00764E6F" w:rsidRPr="008724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8067" w14:textId="77777777" w:rsidR="00FD0635" w:rsidRDefault="00FD0635" w:rsidP="00B515C5">
      <w:pPr>
        <w:spacing w:line="240" w:lineRule="auto"/>
      </w:pPr>
      <w:r>
        <w:separator/>
      </w:r>
    </w:p>
  </w:endnote>
  <w:endnote w:type="continuationSeparator" w:id="0">
    <w:p w14:paraId="1FD0B8A3" w14:textId="77777777" w:rsidR="00FD0635" w:rsidRDefault="00FD0635" w:rsidP="00B51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D99B4" w14:textId="13AC1540" w:rsidR="001D4E9E" w:rsidRDefault="0016268A">
    <w:pPr>
      <w:pStyle w:val="llb"/>
    </w:pPr>
    <w:r w:rsidRPr="001D4E9E">
      <w:rPr>
        <w:noProof/>
      </w:rPr>
      <w:drawing>
        <wp:anchor distT="0" distB="0" distL="114300" distR="114300" simplePos="0" relativeHeight="251655680" behindDoc="0" locked="0" layoutInCell="1" allowOverlap="1" wp14:anchorId="188D9882" wp14:editId="4245E886">
          <wp:simplePos x="0" y="0"/>
          <wp:positionH relativeFrom="margin">
            <wp:posOffset>4344329</wp:posOffset>
          </wp:positionH>
          <wp:positionV relativeFrom="paragraph">
            <wp:posOffset>-377825</wp:posOffset>
          </wp:positionV>
          <wp:extent cx="2340610" cy="486410"/>
          <wp:effectExtent l="0" t="0" r="0" b="0"/>
          <wp:wrapSquare wrapText="bothSides"/>
          <wp:docPr id="1" name="Picture 3" descr="M:\_NEMZETKÖZI\_Futó projektek\INNOCULT\Arculat\SKHU_slogen_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M:\_NEMZETKÖZI\_Futó projektek\INNOCULT\Arculat\SKHU_slogen_h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610" cy="486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D4E9E">
      <w:rPr>
        <w:noProof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347330AB" wp14:editId="7A8DE185">
              <wp:simplePos x="0" y="0"/>
              <wp:positionH relativeFrom="column">
                <wp:posOffset>4170642</wp:posOffset>
              </wp:positionH>
              <wp:positionV relativeFrom="paragraph">
                <wp:posOffset>-13335</wp:posOffset>
              </wp:positionV>
              <wp:extent cx="2448780" cy="305134"/>
              <wp:effectExtent l="0" t="0" r="0" b="0"/>
              <wp:wrapNone/>
              <wp:docPr id="7" name="Szövegdoboz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8780" cy="3051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69B79A" w14:textId="77777777" w:rsidR="001D4E9E" w:rsidRPr="001D4E9E" w:rsidRDefault="00CA3C54" w:rsidP="001D4E9E">
                          <w:pPr>
                            <w:pStyle w:val="NormlWeb"/>
                            <w:spacing w:before="120" w:beforeAutospacing="0" w:after="0" w:afterAutospacing="0"/>
                            <w:ind w:right="346"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hyperlink r:id="rId2" w:history="1">
                            <w:r w:rsidR="001D4E9E" w:rsidRPr="001D4E9E">
                              <w:rPr>
                                <w:rStyle w:val="Hiperhivatkozs"/>
                                <w:rFonts w:asciiTheme="minorHAnsi" w:eastAsia="Times New Roman" w:hAnsi="Calibri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www.skhu.eu</w:t>
                            </w:r>
                          </w:hyperlink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7330AB" id="_x0000_t202" coordsize="21600,21600" o:spt="202" path="m,l,21600r21600,l21600,xe">
              <v:stroke joinstyle="miter"/>
              <v:path gradientshapeok="t" o:connecttype="rect"/>
            </v:shapetype>
            <v:shape id="Szövegdoboz 4" o:spid="_x0000_s1026" type="#_x0000_t202" style="position:absolute;left:0;text-align:left;margin-left:328.4pt;margin-top:-1.05pt;width:192.8pt;height:24.0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" filled="f" stroked="f" strokeweight=".5pt">
              <v:textbox>
                <w:txbxContent>
                  <w:p w14:paraId="5D69B79A" w14:textId="77777777" w:rsidR="001D4E9E" w:rsidRPr="001D4E9E" w:rsidRDefault="00872436" w:rsidP="001D4E9E">
                    <w:pPr>
                      <w:pStyle w:val="Normlnywebov"/>
                      <w:spacing w:before="120" w:beforeAutospacing="0" w:after="0" w:afterAutospacing="0"/>
                      <w:ind w:right="346"/>
                      <w:jc w:val="right"/>
                      <w:rPr>
                        <w:sz w:val="22"/>
                        <w:szCs w:val="22"/>
                      </w:rPr>
                    </w:pPr>
                    <w:hyperlink r:id="rId3" w:history="1">
                      <w:r w:rsidR="001D4E9E" w:rsidRPr="001D4E9E">
                        <w:rPr>
                          <w:rStyle w:val="Hypertextovprepojenie"/>
                          <w:rFonts w:asciiTheme="minorHAnsi" w:eastAsia="Times New Roman" w:hAnsi="Calibri"/>
                          <w:kern w:val="24"/>
                          <w:sz w:val="22"/>
                          <w:szCs w:val="22"/>
                          <w:lang w:val="en-US"/>
                        </w:rPr>
                        <w:t>www.skhu.eu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1D4E9E">
      <w:rPr>
        <w:noProof/>
      </w:rPr>
      <w:drawing>
        <wp:anchor distT="0" distB="0" distL="114300" distR="114300" simplePos="0" relativeHeight="251679232" behindDoc="0" locked="0" layoutInCell="1" allowOverlap="1" wp14:anchorId="7376C970" wp14:editId="4BB7E668">
          <wp:simplePos x="0" y="0"/>
          <wp:positionH relativeFrom="margin">
            <wp:posOffset>4026535</wp:posOffset>
          </wp:positionH>
          <wp:positionV relativeFrom="paragraph">
            <wp:posOffset>-81858</wp:posOffset>
          </wp:positionV>
          <wp:extent cx="2333625" cy="293370"/>
          <wp:effectExtent l="0" t="0" r="9525" b="0"/>
          <wp:wrapSquare wrapText="bothSides"/>
          <wp:docPr id="8" name="Picture 2" descr="M:\__NEMZETKÖZI\_Futó projektek\x_KISPROJEKT ALAP menedzsment\Z_Dokumentumok_kedvezmenyezetteknek\MEGVALÓSÍTÁS\KOMMUNIKÁCIÓ\Arculat\ERFA_logo\skhu_erdf_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M:\__NEMZETKÖZI\_Futó projektek\x_KISPROJEKT ALAP menedzsment\Z_Dokumentumok_kedvezmenyezetteknek\MEGVALÓSÍTÁS\KOMMUNIKÁCIÓ\Arculat\ERFA_logo\skhu_erdf_hu.pn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240"/>
                  <a:stretch/>
                </pic:blipFill>
                <pic:spPr bwMode="auto">
                  <a:xfrm>
                    <a:off x="0" y="0"/>
                    <a:ext cx="2333625" cy="293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B5E7E" w14:textId="77777777" w:rsidR="00FD0635" w:rsidRDefault="00FD0635" w:rsidP="00B515C5">
      <w:pPr>
        <w:spacing w:line="240" w:lineRule="auto"/>
      </w:pPr>
      <w:r>
        <w:separator/>
      </w:r>
    </w:p>
  </w:footnote>
  <w:footnote w:type="continuationSeparator" w:id="0">
    <w:p w14:paraId="233E89DE" w14:textId="77777777" w:rsidR="00FD0635" w:rsidRDefault="00FD0635" w:rsidP="00B515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70C7" w14:textId="766DF143" w:rsidR="00B515C5" w:rsidRDefault="00B515C5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EB24C8" wp14:editId="558EB1FB">
          <wp:simplePos x="0" y="0"/>
          <wp:positionH relativeFrom="column">
            <wp:posOffset>-644195</wp:posOffset>
          </wp:positionH>
          <wp:positionV relativeFrom="paragraph">
            <wp:posOffset>-193751</wp:posOffset>
          </wp:positionV>
          <wp:extent cx="2332355" cy="462280"/>
          <wp:effectExtent l="0" t="0" r="0" b="0"/>
          <wp:wrapSquare wrapText="bothSides"/>
          <wp:docPr id="13" name="Kép 13" descr="M:\_NEMZETKÖZI\_Futó projektek\BIKE_UP\Arculat\SKHU_logo\SKHU_logo_HU\Logo_color_SKHU_HU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:\_NEMZETKÖZI\_Futó projektek\BIKE_UP\Arculat\SKHU_logo\SKHU_logo_HU\Logo_color_SKHU_HU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35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02CF8"/>
    <w:multiLevelType w:val="hybridMultilevel"/>
    <w:tmpl w:val="638A09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E088D6">
      <w:start w:val="1"/>
      <w:numFmt w:val="bullet"/>
      <w:pStyle w:val="CE-BulletPoint1"/>
      <w:lvlText w:val=""/>
      <w:lvlJc w:val="left"/>
      <w:pPr>
        <w:ind w:left="1440" w:hanging="360"/>
      </w:pPr>
      <w:rPr>
        <w:rFonts w:ascii="Wingdings 2" w:hAnsi="Wingdings 2" w:hint="default"/>
        <w:color w:val="1F497D" w:themeColor="text2"/>
      </w:rPr>
    </w:lvl>
    <w:lvl w:ilvl="2" w:tplc="46FED6BC">
      <w:start w:val="1"/>
      <w:numFmt w:val="bullet"/>
      <w:lvlText w:val=""/>
      <w:lvlJc w:val="left"/>
      <w:pPr>
        <w:ind w:left="2160" w:hanging="180"/>
      </w:pPr>
      <w:rPr>
        <w:rFonts w:ascii="Wingdings 2" w:hAnsi="Wingdings 2" w:hint="default"/>
        <w:color w:val="7E93A5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3680D"/>
    <w:multiLevelType w:val="hybridMultilevel"/>
    <w:tmpl w:val="A7CA7FF0"/>
    <w:lvl w:ilvl="0" w:tplc="0EAE6BB0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F27226" w:themeColor="accent1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840FB"/>
    <w:multiLevelType w:val="hybridMultilevel"/>
    <w:tmpl w:val="8B5E0840"/>
    <w:lvl w:ilvl="0" w:tplc="0EAE6BB0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F27226" w:themeColor="accent1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1715A"/>
    <w:multiLevelType w:val="hybridMultilevel"/>
    <w:tmpl w:val="1B2A5972"/>
    <w:lvl w:ilvl="0" w:tplc="0EAE6BB0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F27226" w:themeColor="accent1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23D50"/>
    <w:multiLevelType w:val="hybridMultilevel"/>
    <w:tmpl w:val="EDF21B92"/>
    <w:lvl w:ilvl="0" w:tplc="0EAE6BB0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F27226" w:themeColor="accent1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B5789"/>
    <w:multiLevelType w:val="hybridMultilevel"/>
    <w:tmpl w:val="A100E66C"/>
    <w:lvl w:ilvl="0" w:tplc="0EAE6BB0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F27226" w:themeColor="accent1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72454"/>
    <w:multiLevelType w:val="hybridMultilevel"/>
    <w:tmpl w:val="36F0E2B4"/>
    <w:lvl w:ilvl="0" w:tplc="0EAE6BB0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F27226" w:themeColor="accent1"/>
      </w:rPr>
    </w:lvl>
    <w:lvl w:ilvl="1" w:tplc="46FED6BC">
      <w:start w:val="1"/>
      <w:numFmt w:val="bullet"/>
      <w:lvlText w:val=""/>
      <w:lvlJc w:val="left"/>
      <w:pPr>
        <w:ind w:left="1440" w:hanging="360"/>
      </w:pPr>
      <w:rPr>
        <w:rFonts w:ascii="Wingdings 2" w:hAnsi="Wingdings 2" w:hint="default"/>
        <w:color w:val="7E93A5"/>
      </w:rPr>
    </w:lvl>
    <w:lvl w:ilvl="2" w:tplc="DCCAE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4BACC6" w:themeColor="accent5"/>
        <w:sz w:val="28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46C88"/>
    <w:multiLevelType w:val="hybridMultilevel"/>
    <w:tmpl w:val="FBEAE03C"/>
    <w:lvl w:ilvl="0" w:tplc="0EAE6BB0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F27226" w:themeColor="accent1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60F82"/>
    <w:multiLevelType w:val="hybridMultilevel"/>
    <w:tmpl w:val="22D80984"/>
    <w:lvl w:ilvl="0" w:tplc="0EAE6BB0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F27226" w:themeColor="accent1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986759">
    <w:abstractNumId w:val="2"/>
  </w:num>
  <w:num w:numId="2" w16cid:durableId="1159467996">
    <w:abstractNumId w:val="0"/>
  </w:num>
  <w:num w:numId="3" w16cid:durableId="693502364">
    <w:abstractNumId w:val="5"/>
  </w:num>
  <w:num w:numId="4" w16cid:durableId="1737128129">
    <w:abstractNumId w:val="6"/>
  </w:num>
  <w:num w:numId="5" w16cid:durableId="1367947791">
    <w:abstractNumId w:val="6"/>
    <w:lvlOverride w:ilvl="0">
      <w:startOverride w:val="1"/>
    </w:lvlOverride>
  </w:num>
  <w:num w:numId="6" w16cid:durableId="601492055">
    <w:abstractNumId w:val="6"/>
  </w:num>
  <w:num w:numId="7" w16cid:durableId="1957979929">
    <w:abstractNumId w:val="3"/>
  </w:num>
  <w:num w:numId="8" w16cid:durableId="2093500014">
    <w:abstractNumId w:val="7"/>
  </w:num>
  <w:num w:numId="9" w16cid:durableId="854460213">
    <w:abstractNumId w:val="4"/>
  </w:num>
  <w:num w:numId="10" w16cid:durableId="999431522">
    <w:abstractNumId w:val="1"/>
  </w:num>
  <w:num w:numId="11" w16cid:durableId="4063407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5C5"/>
    <w:rsid w:val="000060F8"/>
    <w:rsid w:val="00011792"/>
    <w:rsid w:val="00033D8C"/>
    <w:rsid w:val="000356D5"/>
    <w:rsid w:val="00037D78"/>
    <w:rsid w:val="00043480"/>
    <w:rsid w:val="000B295C"/>
    <w:rsid w:val="0011726A"/>
    <w:rsid w:val="00160E9B"/>
    <w:rsid w:val="0016268A"/>
    <w:rsid w:val="00193008"/>
    <w:rsid w:val="001D409F"/>
    <w:rsid w:val="001D4E9E"/>
    <w:rsid w:val="001E3213"/>
    <w:rsid w:val="001E3375"/>
    <w:rsid w:val="001F654E"/>
    <w:rsid w:val="0023204C"/>
    <w:rsid w:val="00232F72"/>
    <w:rsid w:val="00252548"/>
    <w:rsid w:val="00287931"/>
    <w:rsid w:val="002F4A1B"/>
    <w:rsid w:val="00301F63"/>
    <w:rsid w:val="0031106E"/>
    <w:rsid w:val="00380724"/>
    <w:rsid w:val="003C40DA"/>
    <w:rsid w:val="003F77CF"/>
    <w:rsid w:val="00414EA8"/>
    <w:rsid w:val="00456E4B"/>
    <w:rsid w:val="004B10B4"/>
    <w:rsid w:val="004E73AB"/>
    <w:rsid w:val="00503C80"/>
    <w:rsid w:val="0053474E"/>
    <w:rsid w:val="0057288C"/>
    <w:rsid w:val="00582026"/>
    <w:rsid w:val="00596DD8"/>
    <w:rsid w:val="006148FF"/>
    <w:rsid w:val="006151D0"/>
    <w:rsid w:val="006341A2"/>
    <w:rsid w:val="006A20E3"/>
    <w:rsid w:val="006C446A"/>
    <w:rsid w:val="00735E26"/>
    <w:rsid w:val="00764E6F"/>
    <w:rsid w:val="00785429"/>
    <w:rsid w:val="008175B5"/>
    <w:rsid w:val="00825662"/>
    <w:rsid w:val="00872436"/>
    <w:rsid w:val="008B74FB"/>
    <w:rsid w:val="008E3049"/>
    <w:rsid w:val="0095708C"/>
    <w:rsid w:val="009C6120"/>
    <w:rsid w:val="00A24DB2"/>
    <w:rsid w:val="00A3507D"/>
    <w:rsid w:val="00A41344"/>
    <w:rsid w:val="00A56490"/>
    <w:rsid w:val="00A94C0E"/>
    <w:rsid w:val="00AD11C3"/>
    <w:rsid w:val="00B515C5"/>
    <w:rsid w:val="00B82DC2"/>
    <w:rsid w:val="00B9611F"/>
    <w:rsid w:val="00BB5762"/>
    <w:rsid w:val="00BC6DFE"/>
    <w:rsid w:val="00C13D45"/>
    <w:rsid w:val="00C15A9F"/>
    <w:rsid w:val="00C32A67"/>
    <w:rsid w:val="00C40C8B"/>
    <w:rsid w:val="00CA3C54"/>
    <w:rsid w:val="00CB51F7"/>
    <w:rsid w:val="00CC668A"/>
    <w:rsid w:val="00CD239A"/>
    <w:rsid w:val="00D0039F"/>
    <w:rsid w:val="00D47FF0"/>
    <w:rsid w:val="00D65C89"/>
    <w:rsid w:val="00DA2761"/>
    <w:rsid w:val="00DD1EEA"/>
    <w:rsid w:val="00DD399B"/>
    <w:rsid w:val="00DE4097"/>
    <w:rsid w:val="00DF0BB7"/>
    <w:rsid w:val="00E24386"/>
    <w:rsid w:val="00F15E0C"/>
    <w:rsid w:val="00F3427E"/>
    <w:rsid w:val="00F42543"/>
    <w:rsid w:val="00F52211"/>
    <w:rsid w:val="00F55C17"/>
    <w:rsid w:val="00F62BB4"/>
    <w:rsid w:val="00FC5383"/>
    <w:rsid w:val="00FD0635"/>
    <w:rsid w:val="00FD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D8135"/>
  <w15:chartTrackingRefBased/>
  <w15:docId w15:val="{76D1B420-EFF9-4F68-A3F1-E72E2C61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74FB"/>
    <w:pPr>
      <w:spacing w:after="0"/>
      <w:jc w:val="both"/>
    </w:pPr>
    <w:rPr>
      <w:rFonts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62BB4"/>
    <w:pPr>
      <w:keepNext/>
      <w:keepLines/>
      <w:spacing w:before="480" w:after="240"/>
      <w:outlineLvl w:val="0"/>
    </w:pPr>
    <w:rPr>
      <w:rFonts w:ascii="Calibri Light" w:eastAsiaTheme="majorEastAsia" w:hAnsi="Calibri Light" w:cstheme="majorBidi"/>
      <w:b/>
      <w:bCs/>
      <w:caps/>
      <w:color w:val="204135" w:themeColor="accent2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41344"/>
    <w:pPr>
      <w:keepNext/>
      <w:keepLines/>
      <w:spacing w:before="200"/>
      <w:outlineLvl w:val="1"/>
    </w:pPr>
    <w:rPr>
      <w:rFonts w:ascii="Calibri Light" w:eastAsiaTheme="majorEastAsia" w:hAnsi="Calibri Light" w:cstheme="majorBidi"/>
      <w:bCs/>
      <w:color w:val="F27226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F0BB7"/>
    <w:pPr>
      <w:keepNext/>
      <w:keepLines/>
      <w:spacing w:before="200"/>
      <w:outlineLvl w:val="2"/>
    </w:pPr>
    <w:rPr>
      <w:rFonts w:ascii="Calibri Light" w:eastAsiaTheme="majorEastAsia" w:hAnsi="Calibri Light" w:cstheme="majorBidi"/>
      <w:b/>
      <w:bCs/>
      <w:color w:val="F27226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F0BB7"/>
    <w:pPr>
      <w:keepNext/>
      <w:keepLines/>
      <w:spacing w:before="200"/>
      <w:outlineLvl w:val="3"/>
    </w:pPr>
    <w:rPr>
      <w:rFonts w:ascii="Calibri Light" w:eastAsiaTheme="majorEastAsia" w:hAnsi="Calibri Light" w:cstheme="majorBidi"/>
      <w:b/>
      <w:bCs/>
      <w:i/>
      <w:iCs/>
      <w:color w:val="F27226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62BB4"/>
    <w:rPr>
      <w:rFonts w:ascii="Calibri Light" w:eastAsiaTheme="majorEastAsia" w:hAnsi="Calibri Light" w:cstheme="majorBidi"/>
      <w:b/>
      <w:bCs/>
      <w:caps/>
      <w:color w:val="204135" w:themeColor="accent2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A41344"/>
    <w:rPr>
      <w:rFonts w:ascii="Calibri Light" w:eastAsiaTheme="majorEastAsia" w:hAnsi="Calibri Light" w:cstheme="majorBidi"/>
      <w:bCs/>
      <w:color w:val="F27226" w:themeColor="accent1"/>
      <w:sz w:val="26"/>
      <w:szCs w:val="26"/>
    </w:rPr>
  </w:style>
  <w:style w:type="paragraph" w:styleId="Cm">
    <w:name w:val="Title"/>
    <w:basedOn w:val="Norml"/>
    <w:next w:val="Norml"/>
    <w:link w:val="CmChar"/>
    <w:uiPriority w:val="10"/>
    <w:qFormat/>
    <w:rsid w:val="00B515C5"/>
    <w:pPr>
      <w:pBdr>
        <w:bottom w:val="single" w:sz="8" w:space="4" w:color="1F497D" w:themeColor="text2"/>
      </w:pBdr>
      <w:spacing w:after="300" w:line="240" w:lineRule="auto"/>
    </w:pPr>
    <w:rPr>
      <w:rFonts w:ascii="Calibri Light" w:eastAsiaTheme="majorEastAsia" w:hAnsi="Calibri Light" w:cstheme="majorBidi"/>
      <w:caps/>
      <w:color w:val="17365D" w:themeColor="text2" w:themeShade="BF"/>
      <w:spacing w:val="5"/>
      <w:kern w:val="28"/>
      <w:sz w:val="28"/>
      <w:szCs w:val="52"/>
    </w:rPr>
  </w:style>
  <w:style w:type="character" w:customStyle="1" w:styleId="CmChar">
    <w:name w:val="Cím Char"/>
    <w:basedOn w:val="Bekezdsalapbettpusa"/>
    <w:link w:val="Cm"/>
    <w:uiPriority w:val="10"/>
    <w:rsid w:val="00B515C5"/>
    <w:rPr>
      <w:rFonts w:ascii="Calibri Light" w:eastAsiaTheme="majorEastAsia" w:hAnsi="Calibri Light" w:cstheme="majorBidi"/>
      <w:caps/>
      <w:color w:val="17365D" w:themeColor="text2" w:themeShade="BF"/>
      <w:spacing w:val="5"/>
      <w:kern w:val="28"/>
      <w:sz w:val="28"/>
      <w:szCs w:val="52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A41344"/>
    <w:pPr>
      <w:numPr>
        <w:ilvl w:val="1"/>
      </w:numPr>
    </w:pPr>
    <w:rPr>
      <w:rFonts w:ascii="Calibri Light" w:eastAsiaTheme="majorEastAsia" w:hAnsi="Calibri Light" w:cstheme="majorBidi"/>
      <w:i/>
      <w:iCs/>
      <w:color w:val="F27226" w:themeColor="accent1"/>
      <w:spacing w:val="15"/>
      <w:sz w:val="24"/>
    </w:rPr>
  </w:style>
  <w:style w:type="character" w:customStyle="1" w:styleId="AlcmChar">
    <w:name w:val="Alcím Char"/>
    <w:basedOn w:val="Bekezdsalapbettpusa"/>
    <w:link w:val="Alcm"/>
    <w:uiPriority w:val="11"/>
    <w:rsid w:val="00A41344"/>
    <w:rPr>
      <w:rFonts w:ascii="Calibri Light" w:eastAsiaTheme="majorEastAsia" w:hAnsi="Calibri Light" w:cstheme="majorBidi"/>
      <w:i/>
      <w:iCs/>
      <w:color w:val="F27226" w:themeColor="accent1"/>
      <w:spacing w:val="15"/>
      <w:sz w:val="24"/>
      <w:szCs w:val="24"/>
    </w:rPr>
  </w:style>
  <w:style w:type="character" w:styleId="Finomkiemels">
    <w:name w:val="Subtle Emphasis"/>
    <w:basedOn w:val="Bekezdsalapbettpusa"/>
    <w:uiPriority w:val="19"/>
    <w:qFormat/>
    <w:rsid w:val="00A41344"/>
    <w:rPr>
      <w:i w:val="0"/>
      <w:iCs/>
      <w:color w:val="808080" w:themeColor="text1" w:themeTint="7F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F0BB7"/>
    <w:rPr>
      <w:rFonts w:ascii="Calibri Light" w:eastAsiaTheme="majorEastAsia" w:hAnsi="Calibri Light" w:cstheme="majorBidi"/>
      <w:b/>
      <w:bCs/>
      <w:color w:val="F27226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F0BB7"/>
    <w:rPr>
      <w:rFonts w:ascii="Calibri Light" w:eastAsiaTheme="majorEastAsia" w:hAnsi="Calibri Light" w:cstheme="majorBidi"/>
      <w:b/>
      <w:bCs/>
      <w:i/>
      <w:iCs/>
      <w:color w:val="F27226" w:themeColor="accent1"/>
    </w:rPr>
  </w:style>
  <w:style w:type="character" w:styleId="Kiemels">
    <w:name w:val="Emphasis"/>
    <w:basedOn w:val="Bekezdsalapbettpusa"/>
    <w:uiPriority w:val="20"/>
    <w:qFormat/>
    <w:rsid w:val="00A41344"/>
    <w:rPr>
      <w:rFonts w:ascii="Calibri Light" w:hAnsi="Calibri Light"/>
      <w:i w:val="0"/>
      <w:iCs/>
      <w:caps/>
      <w:smallCaps w:val="0"/>
      <w:color w:val="2B5747" w:themeColor="accent2"/>
    </w:rPr>
  </w:style>
  <w:style w:type="character" w:styleId="Kiemels2">
    <w:name w:val="Strong"/>
    <w:basedOn w:val="Bekezdsalapbettpusa"/>
    <w:uiPriority w:val="22"/>
    <w:qFormat/>
    <w:rsid w:val="00A41344"/>
    <w:rPr>
      <w:rFonts w:asciiTheme="minorHAnsi" w:hAnsiTheme="minorHAnsi"/>
      <w:b/>
      <w:bCs/>
    </w:rPr>
  </w:style>
  <w:style w:type="paragraph" w:styleId="lfej">
    <w:name w:val="header"/>
    <w:basedOn w:val="Norml"/>
    <w:link w:val="lfejChar"/>
    <w:uiPriority w:val="99"/>
    <w:unhideWhenUsed/>
    <w:rsid w:val="00B515C5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15C5"/>
    <w:rPr>
      <w:rFonts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515C5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15C5"/>
    <w:rPr>
      <w:rFonts w:cs="Times New Roman"/>
      <w:szCs w:val="24"/>
      <w:lang w:eastAsia="hu-HU"/>
    </w:rPr>
  </w:style>
  <w:style w:type="paragraph" w:customStyle="1" w:styleId="CE-StandardText">
    <w:name w:val="CE-StandardText"/>
    <w:basedOn w:val="Norml"/>
    <w:next w:val="Norml"/>
    <w:link w:val="CE-StandardTextZchn"/>
    <w:qFormat/>
    <w:rsid w:val="00B515C5"/>
    <w:pPr>
      <w:spacing w:before="120"/>
    </w:pPr>
    <w:rPr>
      <w:szCs w:val="18"/>
      <w:lang w:val="en-GB" w:eastAsia="en-US"/>
    </w:rPr>
  </w:style>
  <w:style w:type="character" w:customStyle="1" w:styleId="CE-StandardTextZchn">
    <w:name w:val="CE-StandardText Zchn"/>
    <w:link w:val="CE-StandardText"/>
    <w:rsid w:val="00B515C5"/>
    <w:rPr>
      <w:rFonts w:cs="Times New Roman"/>
      <w:szCs w:val="18"/>
      <w:lang w:val="en-GB"/>
    </w:rPr>
  </w:style>
  <w:style w:type="paragraph" w:customStyle="1" w:styleId="CE-BulletPoint1">
    <w:name w:val="CE-BulletPoint1"/>
    <w:basedOn w:val="Norml"/>
    <w:rsid w:val="00F15E0C"/>
    <w:pPr>
      <w:numPr>
        <w:ilvl w:val="1"/>
        <w:numId w:val="2"/>
      </w:numPr>
    </w:pPr>
  </w:style>
  <w:style w:type="character" w:styleId="Hiperhivatkozs">
    <w:name w:val="Hyperlink"/>
    <w:basedOn w:val="Bekezdsalapbettpusa"/>
    <w:uiPriority w:val="99"/>
    <w:unhideWhenUsed/>
    <w:rsid w:val="00A94C0E"/>
    <w:rPr>
      <w:color w:val="0070C0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94C0E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1D4E9E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</w:rPr>
  </w:style>
  <w:style w:type="paragraph" w:customStyle="1" w:styleId="CE-TableStandard">
    <w:name w:val="CE-Table Standard"/>
    <w:basedOn w:val="Norml"/>
    <w:link w:val="CE-TableStandardZchn"/>
    <w:qFormat/>
    <w:rsid w:val="00BC6DFE"/>
    <w:pPr>
      <w:spacing w:before="120" w:line="288" w:lineRule="auto"/>
      <w:jc w:val="left"/>
    </w:pPr>
    <w:rPr>
      <w:rFonts w:ascii="Trebuchet MS" w:hAnsi="Trebuchet MS"/>
      <w:bCs/>
      <w:color w:val="4D4D4E"/>
      <w:sz w:val="17"/>
      <w:szCs w:val="18"/>
      <w:lang w:val="en-GB" w:eastAsia="en-US"/>
    </w:rPr>
  </w:style>
  <w:style w:type="character" w:customStyle="1" w:styleId="CE-TableStandardZchn">
    <w:name w:val="CE-Table Standard Zchn"/>
    <w:link w:val="CE-TableStandard"/>
    <w:rsid w:val="00BC6DFE"/>
    <w:rPr>
      <w:rFonts w:ascii="Trebuchet MS" w:hAnsi="Trebuchet MS" w:cs="Times New Roman"/>
      <w:bCs/>
      <w:color w:val="4D4D4E"/>
      <w:sz w:val="17"/>
      <w:szCs w:val="18"/>
      <w:lang w:val="en-GB"/>
    </w:rPr>
  </w:style>
  <w:style w:type="paragraph" w:customStyle="1" w:styleId="gmail-msonospacing">
    <w:name w:val="gmail-msonospacing"/>
    <w:basedOn w:val="Norml"/>
    <w:rsid w:val="00E24386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</w:rPr>
  </w:style>
  <w:style w:type="paragraph" w:customStyle="1" w:styleId="gmail-m-5401646604544681160msonospacing">
    <w:name w:val="gmail-m_-5401646604544681160msonospacing"/>
    <w:basedOn w:val="Norml"/>
    <w:rsid w:val="00DD1EEA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</w:rPr>
  </w:style>
  <w:style w:type="character" w:styleId="Feloldatlanmegemlts">
    <w:name w:val="Unresolved Mention"/>
    <w:basedOn w:val="Bekezdsalapbettpusa"/>
    <w:uiPriority w:val="99"/>
    <w:semiHidden/>
    <w:unhideWhenUsed/>
    <w:rsid w:val="000356D5"/>
    <w:rPr>
      <w:color w:val="605E5C"/>
      <w:shd w:val="clear" w:color="auto" w:fill="E1DFDD"/>
    </w:rPr>
  </w:style>
  <w:style w:type="character" w:customStyle="1" w:styleId="jlqj4b">
    <w:name w:val="jlqj4b"/>
    <w:basedOn w:val="Bekezdsalapbettpusa"/>
    <w:rsid w:val="0030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spmed.hu/palyaz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hu.eu/" TargetMode="External"/><Relationship Id="rId2" Type="http://schemas.openxmlformats.org/officeDocument/2006/relationships/hyperlink" Target="http://www.skhu.eu/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1. egyéni sém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27226"/>
      </a:accent1>
      <a:accent2>
        <a:srgbClr val="2B5747"/>
      </a:accent2>
      <a:accent3>
        <a:srgbClr val="85C149"/>
      </a:accent3>
      <a:accent4>
        <a:srgbClr val="FFDD02"/>
      </a:accent4>
      <a:accent5>
        <a:srgbClr val="4BACC6"/>
      </a:accent5>
      <a:accent6>
        <a:srgbClr val="F4D04A"/>
      </a:accent6>
      <a:hlink>
        <a:srgbClr val="0070C0"/>
      </a:hlink>
      <a:folHlink>
        <a:srgbClr val="00B0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Filep Réka</dc:creator>
  <cp:keywords/>
  <dc:description/>
  <cp:lastModifiedBy>Vincze Henrietta</cp:lastModifiedBy>
  <cp:revision>3</cp:revision>
  <dcterms:created xsi:type="dcterms:W3CDTF">2022-05-10T11:12:00Z</dcterms:created>
  <dcterms:modified xsi:type="dcterms:W3CDTF">2022-05-13T11:19:00Z</dcterms:modified>
</cp:coreProperties>
</file>