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77723" w14:textId="77777777" w:rsidR="002F1D04" w:rsidRPr="00732D01" w:rsidRDefault="002F1D04" w:rsidP="001C2E58">
      <w:pPr>
        <w:spacing w:line="360" w:lineRule="auto"/>
        <w:jc w:val="center"/>
        <w:rPr>
          <w:rFonts w:ascii="Arial" w:eastAsia="Arial" w:hAnsi="Arial" w:cs="Arial"/>
          <w:b/>
          <w:color w:val="1CB8CF"/>
          <w:sz w:val="44"/>
          <w:szCs w:val="44"/>
          <w:lang w:val="en-GB"/>
        </w:rPr>
      </w:pPr>
    </w:p>
    <w:p w14:paraId="3E2AAB2E" w14:textId="77777777" w:rsidR="00543C95" w:rsidRPr="00732D01" w:rsidRDefault="00053FD7" w:rsidP="001C2E58">
      <w:pPr>
        <w:spacing w:line="400" w:lineRule="exact"/>
        <w:jc w:val="center"/>
        <w:rPr>
          <w:rFonts w:ascii="Segoe UI" w:eastAsia="Arial" w:hAnsi="Segoe UI" w:cs="Segoe UI"/>
          <w:b/>
          <w:color w:val="1F497D" w:themeColor="text2"/>
          <w:sz w:val="40"/>
          <w:szCs w:val="44"/>
          <w:lang w:val="en-GB"/>
        </w:rPr>
      </w:pPr>
      <w:r w:rsidRPr="00732D01">
        <w:rPr>
          <w:rFonts w:ascii="Segoe UI" w:eastAsia="Arial" w:hAnsi="Segoe UI" w:cs="Segoe UI"/>
          <w:b/>
          <w:color w:val="1F497D" w:themeColor="text2"/>
          <w:sz w:val="40"/>
          <w:szCs w:val="44"/>
          <w:lang w:val="en-GB"/>
        </w:rPr>
        <w:t xml:space="preserve">Invitation to </w:t>
      </w:r>
    </w:p>
    <w:p w14:paraId="4B0A2865" w14:textId="77777777" w:rsidR="00543C95" w:rsidRPr="00732D01" w:rsidRDefault="00543C95" w:rsidP="001C2E58">
      <w:pPr>
        <w:spacing w:line="400" w:lineRule="exact"/>
        <w:jc w:val="center"/>
        <w:rPr>
          <w:rFonts w:ascii="Segoe UI" w:eastAsia="Arial" w:hAnsi="Segoe UI" w:cs="Segoe UI"/>
          <w:b/>
          <w:color w:val="1F497D" w:themeColor="text2"/>
          <w:sz w:val="40"/>
          <w:szCs w:val="44"/>
          <w:lang w:val="en-GB"/>
        </w:rPr>
      </w:pPr>
      <w:r w:rsidRPr="00732D01">
        <w:rPr>
          <w:rFonts w:ascii="Segoe UI" w:eastAsia="Arial" w:hAnsi="Segoe UI" w:cs="Segoe UI"/>
          <w:b/>
          <w:color w:val="1F497D" w:themeColor="text2"/>
          <w:sz w:val="40"/>
          <w:szCs w:val="44"/>
          <w:lang w:val="en-GB"/>
        </w:rPr>
        <w:t xml:space="preserve">Online </w:t>
      </w:r>
      <w:r w:rsidR="00053FD7" w:rsidRPr="00732D01">
        <w:rPr>
          <w:rFonts w:ascii="Segoe UI" w:eastAsia="Arial" w:hAnsi="Segoe UI" w:cs="Segoe UI"/>
          <w:b/>
          <w:color w:val="1F497D" w:themeColor="text2"/>
          <w:sz w:val="40"/>
          <w:szCs w:val="44"/>
          <w:lang w:val="en-GB"/>
        </w:rPr>
        <w:t xml:space="preserve">Closure Conference </w:t>
      </w:r>
    </w:p>
    <w:p w14:paraId="48FB3ACB" w14:textId="24EA4948" w:rsidR="00053FD7" w:rsidRPr="00732D01" w:rsidRDefault="00053FD7" w:rsidP="001C2E58">
      <w:pPr>
        <w:spacing w:line="400" w:lineRule="exact"/>
        <w:jc w:val="center"/>
        <w:rPr>
          <w:rFonts w:ascii="Segoe UI" w:eastAsia="Arial" w:hAnsi="Segoe UI" w:cs="Segoe UI"/>
          <w:color w:val="1F497D" w:themeColor="text2"/>
          <w:sz w:val="22"/>
          <w:lang w:val="en-GB"/>
        </w:rPr>
      </w:pPr>
      <w:r w:rsidRPr="00732D01">
        <w:rPr>
          <w:rFonts w:ascii="Segoe UI" w:eastAsia="Arial" w:hAnsi="Segoe UI" w:cs="Segoe UI"/>
          <w:b/>
          <w:color w:val="1F497D" w:themeColor="text2"/>
          <w:sz w:val="40"/>
          <w:szCs w:val="44"/>
          <w:lang w:val="en-GB"/>
        </w:rPr>
        <w:t>and Press conference</w:t>
      </w:r>
    </w:p>
    <w:p w14:paraId="690B50D7" w14:textId="77777777" w:rsidR="00053FD7" w:rsidRPr="00732D01" w:rsidRDefault="00053FD7" w:rsidP="001C2E58">
      <w:pPr>
        <w:spacing w:line="360" w:lineRule="auto"/>
        <w:jc w:val="both"/>
        <w:rPr>
          <w:rFonts w:ascii="Segoe UI" w:eastAsia="Arial" w:hAnsi="Segoe UI" w:cs="Segoe UI"/>
          <w:lang w:val="en-GB"/>
        </w:rPr>
      </w:pPr>
    </w:p>
    <w:p w14:paraId="722932CD" w14:textId="4F378D8A" w:rsidR="00053FD7" w:rsidRPr="00732D01" w:rsidRDefault="00053FD7" w:rsidP="001C2E58">
      <w:pPr>
        <w:spacing w:line="360" w:lineRule="auto"/>
        <w:jc w:val="both"/>
        <w:rPr>
          <w:rFonts w:ascii="Segoe UI" w:eastAsia="Arial" w:hAnsi="Segoe UI" w:cs="Segoe UI"/>
          <w:lang w:val="en-GB"/>
        </w:rPr>
      </w:pPr>
      <w:r w:rsidRPr="00732D01">
        <w:rPr>
          <w:rFonts w:ascii="Segoe UI" w:eastAsia="Arial" w:hAnsi="Segoe UI" w:cs="Segoe UI"/>
          <w:lang w:val="en-GB"/>
        </w:rPr>
        <w:t>Lechner Knowledge Centre Non-Profit Ltd. as the lead partner of the project, is inviting project partners Institute of Spatial Planning, West</w:t>
      </w:r>
      <w:r w:rsidR="00F461DE" w:rsidRPr="00732D01">
        <w:rPr>
          <w:rFonts w:ascii="Segoe UI" w:eastAsia="Arial" w:hAnsi="Segoe UI" w:cs="Segoe UI"/>
          <w:lang w:val="en-GB"/>
        </w:rPr>
        <w:t>-</w:t>
      </w:r>
      <w:proofErr w:type="spellStart"/>
      <w:r w:rsidRPr="00732D01">
        <w:rPr>
          <w:rFonts w:ascii="Segoe UI" w:eastAsia="Arial" w:hAnsi="Segoe UI" w:cs="Segoe UI"/>
          <w:lang w:val="en-GB"/>
        </w:rPr>
        <w:t>Pannon</w:t>
      </w:r>
      <w:proofErr w:type="spellEnd"/>
      <w:r w:rsidRPr="00732D01">
        <w:rPr>
          <w:rFonts w:ascii="Segoe UI" w:eastAsia="Arial" w:hAnsi="Segoe UI" w:cs="Segoe UI"/>
          <w:lang w:val="en-GB"/>
        </w:rPr>
        <w:t xml:space="preserve"> Regional and Economic Development Public </w:t>
      </w:r>
      <w:proofErr w:type="spellStart"/>
      <w:r w:rsidRPr="00732D01">
        <w:rPr>
          <w:rFonts w:ascii="Segoe UI" w:eastAsia="Arial" w:hAnsi="Segoe UI" w:cs="Segoe UI"/>
          <w:lang w:val="en-GB"/>
        </w:rPr>
        <w:t>Nonprofit</w:t>
      </w:r>
      <w:proofErr w:type="spellEnd"/>
      <w:r w:rsidRPr="00732D01">
        <w:rPr>
          <w:rFonts w:ascii="Segoe UI" w:eastAsia="Arial" w:hAnsi="Segoe UI" w:cs="Segoe UI"/>
          <w:lang w:val="en-GB"/>
        </w:rPr>
        <w:t xml:space="preserve"> Ltd. and Slovak Technical University in Bratislava, SPECTRA Centre of Excellence EU and all parties interested in regional and urban development as well as digital service development to attend the Closure conference and press conference of </w:t>
      </w:r>
      <w:r w:rsidRPr="00732D01">
        <w:rPr>
          <w:rFonts w:ascii="Segoe UI" w:eastAsia="Arial" w:hAnsi="Segoe UI" w:cs="Segoe UI"/>
          <w:b/>
          <w:lang w:val="en-GB"/>
        </w:rPr>
        <w:t>„TP</w:t>
      </w:r>
      <w:r w:rsidR="00571D9F" w:rsidRPr="00732D01">
        <w:rPr>
          <w:rFonts w:ascii="Segoe UI" w:eastAsia="Arial" w:hAnsi="Segoe UI" w:cs="Segoe UI"/>
          <w:b/>
          <w:lang w:val="en-GB"/>
        </w:rPr>
        <w:t> </w:t>
      </w:r>
      <w:r w:rsidRPr="00732D01">
        <w:rPr>
          <w:rFonts w:ascii="Segoe UI" w:eastAsia="Arial" w:hAnsi="Segoe UI" w:cs="Segoe UI"/>
          <w:b/>
          <w:lang w:val="en-GB"/>
        </w:rPr>
        <w:t>LAB</w:t>
      </w:r>
      <w:r w:rsidR="00084B48" w:rsidRPr="00732D01">
        <w:rPr>
          <w:rFonts w:ascii="Segoe UI" w:eastAsia="Arial" w:hAnsi="Segoe UI" w:cs="Segoe UI"/>
          <w:b/>
          <w:lang w:val="en-GB"/>
        </w:rPr>
        <w:t xml:space="preserve"> </w:t>
      </w:r>
      <w:r w:rsidRPr="00732D01">
        <w:rPr>
          <w:rFonts w:ascii="Segoe UI" w:eastAsia="Arial" w:hAnsi="Segoe UI" w:cs="Segoe UI"/>
          <w:b/>
          <w:lang w:val="en-GB"/>
        </w:rPr>
        <w:t>-</w:t>
      </w:r>
      <w:r w:rsidRPr="00732D01">
        <w:rPr>
          <w:lang w:val="en-GB"/>
        </w:rPr>
        <w:t xml:space="preserve"> </w:t>
      </w:r>
      <w:r w:rsidRPr="00732D01">
        <w:rPr>
          <w:rFonts w:ascii="Segoe UI" w:eastAsia="Arial" w:hAnsi="Segoe UI" w:cs="Segoe UI"/>
          <w:b/>
          <w:lang w:val="en-GB"/>
        </w:rPr>
        <w:t xml:space="preserve">Territorial Planning Laboratory“ </w:t>
      </w:r>
      <w:r w:rsidRPr="00732D01">
        <w:rPr>
          <w:rFonts w:ascii="Segoe UI" w:eastAsia="Arial" w:hAnsi="Segoe UI" w:cs="Segoe UI"/>
          <w:lang w:val="en-GB"/>
        </w:rPr>
        <w:t>project ID: SKHU/1902/4.1/079 - project, carried out within the framework of INTERREG V-A Slovakia-Hungary Cooperation Programme.</w:t>
      </w:r>
    </w:p>
    <w:p w14:paraId="6C920453" w14:textId="77777777" w:rsidR="008F5940" w:rsidRPr="00732D01" w:rsidRDefault="008F5940" w:rsidP="001C2E58">
      <w:pPr>
        <w:spacing w:line="360" w:lineRule="auto"/>
        <w:jc w:val="both"/>
        <w:rPr>
          <w:rFonts w:ascii="Segoe UI" w:eastAsia="Arial" w:hAnsi="Segoe UI" w:cs="Segoe UI"/>
          <w:lang w:val="en-GB"/>
        </w:rPr>
      </w:pPr>
    </w:p>
    <w:p w14:paraId="4F049CCE" w14:textId="157211A9" w:rsidR="002F1D04" w:rsidRPr="00732D01" w:rsidRDefault="002F1D04" w:rsidP="001C2E58">
      <w:pPr>
        <w:tabs>
          <w:tab w:val="left" w:pos="1418"/>
        </w:tabs>
        <w:spacing w:line="360" w:lineRule="auto"/>
        <w:rPr>
          <w:rFonts w:ascii="Segoe UI" w:eastAsia="Arial" w:hAnsi="Segoe UI" w:cs="Segoe UI"/>
          <w:i/>
          <w:iCs/>
          <w:lang w:val="en-GB"/>
        </w:rPr>
      </w:pPr>
      <w:r w:rsidRPr="00732D01">
        <w:rPr>
          <w:rFonts w:ascii="Segoe UI" w:eastAsia="Arial" w:hAnsi="Segoe UI" w:cs="Segoe UI"/>
          <w:lang w:val="en-GB"/>
        </w:rPr>
        <w:t>Date and time:</w:t>
      </w:r>
      <w:r w:rsidRPr="00732D01">
        <w:rPr>
          <w:rFonts w:ascii="Segoe UI" w:eastAsia="Arial" w:hAnsi="Segoe UI" w:cs="Segoe UI"/>
          <w:lang w:val="en-GB"/>
        </w:rPr>
        <w:tab/>
      </w:r>
      <w:r w:rsidR="00B64240" w:rsidRPr="00732D01">
        <w:rPr>
          <w:rFonts w:ascii="Segoe UI" w:eastAsia="Arial" w:hAnsi="Segoe UI" w:cs="Segoe UI"/>
          <w:i/>
          <w:iCs/>
          <w:lang w:val="en-GB"/>
        </w:rPr>
        <w:t>9</w:t>
      </w:r>
      <w:r w:rsidR="008C586B" w:rsidRPr="00732D01">
        <w:rPr>
          <w:rFonts w:ascii="Segoe UI" w:eastAsia="Arial" w:hAnsi="Segoe UI" w:cs="Segoe UI"/>
          <w:i/>
          <w:iCs/>
          <w:lang w:val="en-GB"/>
        </w:rPr>
        <w:t xml:space="preserve"> </w:t>
      </w:r>
      <w:r w:rsidR="00B64240" w:rsidRPr="00732D01">
        <w:rPr>
          <w:rFonts w:ascii="Segoe UI" w:eastAsia="Arial" w:hAnsi="Segoe UI" w:cs="Segoe UI"/>
          <w:i/>
          <w:iCs/>
          <w:lang w:val="en-GB"/>
        </w:rPr>
        <w:t>December</w:t>
      </w:r>
      <w:r w:rsidR="00424C5B" w:rsidRPr="00732D01">
        <w:rPr>
          <w:rFonts w:ascii="Segoe UI" w:eastAsia="Arial" w:hAnsi="Segoe UI" w:cs="Segoe UI"/>
          <w:i/>
          <w:iCs/>
          <w:lang w:val="en-GB"/>
        </w:rPr>
        <w:t xml:space="preserve"> 2021</w:t>
      </w:r>
      <w:r w:rsidR="006A55CC" w:rsidRPr="00732D01">
        <w:rPr>
          <w:rFonts w:ascii="Segoe UI" w:eastAsia="Arial" w:hAnsi="Segoe UI" w:cs="Segoe UI"/>
          <w:i/>
          <w:iCs/>
          <w:lang w:val="en-GB"/>
        </w:rPr>
        <w:t xml:space="preserve"> </w:t>
      </w:r>
      <w:r w:rsidR="007D7126" w:rsidRPr="00732D01">
        <w:rPr>
          <w:rFonts w:ascii="Segoe UI" w:eastAsia="Arial" w:hAnsi="Segoe UI" w:cs="Segoe UI"/>
          <w:i/>
          <w:iCs/>
          <w:lang w:val="en-GB"/>
        </w:rPr>
        <w:t>10</w:t>
      </w:r>
      <w:r w:rsidR="00053FD7" w:rsidRPr="00732D01">
        <w:rPr>
          <w:rFonts w:ascii="Segoe UI" w:eastAsia="Arial" w:hAnsi="Segoe UI" w:cs="Segoe UI"/>
          <w:i/>
          <w:iCs/>
          <w:lang w:val="en-GB"/>
        </w:rPr>
        <w:t>.00</w:t>
      </w:r>
      <w:r w:rsidR="006A55CC" w:rsidRPr="00732D01">
        <w:rPr>
          <w:rFonts w:ascii="Segoe UI" w:eastAsia="Arial" w:hAnsi="Segoe UI" w:cs="Segoe UI"/>
          <w:i/>
          <w:iCs/>
          <w:lang w:val="en-GB"/>
        </w:rPr>
        <w:t xml:space="preserve"> </w:t>
      </w:r>
      <w:proofErr w:type="gramStart"/>
      <w:r w:rsidR="006A55CC" w:rsidRPr="00732D01">
        <w:rPr>
          <w:rFonts w:ascii="Segoe UI" w:eastAsia="Arial" w:hAnsi="Segoe UI" w:cs="Segoe UI"/>
          <w:i/>
          <w:iCs/>
          <w:lang w:val="en-GB"/>
        </w:rPr>
        <w:t>am</w:t>
      </w:r>
      <w:proofErr w:type="gramEnd"/>
    </w:p>
    <w:p w14:paraId="7F006D83" w14:textId="77777777" w:rsidR="002F1D04" w:rsidRPr="00732D01" w:rsidRDefault="002F1D04" w:rsidP="001C2E58">
      <w:pPr>
        <w:tabs>
          <w:tab w:val="left" w:pos="1418"/>
        </w:tabs>
        <w:spacing w:line="360" w:lineRule="auto"/>
        <w:rPr>
          <w:rFonts w:ascii="Segoe UI" w:eastAsia="Arial" w:hAnsi="Segoe UI" w:cs="Segoe UI"/>
          <w:lang w:val="en-GB"/>
        </w:rPr>
      </w:pPr>
    </w:p>
    <w:p w14:paraId="4E764342" w14:textId="69022EA5" w:rsidR="002F1D04" w:rsidRPr="00732D01" w:rsidRDefault="00137D98" w:rsidP="001C2E58">
      <w:pPr>
        <w:tabs>
          <w:tab w:val="left" w:pos="1418"/>
        </w:tabs>
        <w:spacing w:line="320" w:lineRule="exact"/>
        <w:ind w:left="2160" w:hanging="2160"/>
        <w:rPr>
          <w:rFonts w:ascii="Segoe UI" w:eastAsia="Arial" w:hAnsi="Segoe UI" w:cs="Segoe UI"/>
          <w:lang w:val="en-GB"/>
        </w:rPr>
      </w:pPr>
      <w:r w:rsidRPr="00732D01">
        <w:rPr>
          <w:rFonts w:ascii="Segoe UI" w:eastAsia="Arial" w:hAnsi="Segoe UI" w:cs="Segoe UI"/>
          <w:lang w:val="en-GB"/>
        </w:rPr>
        <w:t>Form of the event</w:t>
      </w:r>
      <w:r w:rsidR="002F1D04" w:rsidRPr="00732D01">
        <w:rPr>
          <w:rFonts w:ascii="Segoe UI" w:eastAsia="Arial" w:hAnsi="Segoe UI" w:cs="Segoe UI"/>
          <w:lang w:val="en-GB"/>
        </w:rPr>
        <w:t xml:space="preserve">: </w:t>
      </w:r>
      <w:r w:rsidR="002F1D04" w:rsidRPr="00732D01">
        <w:rPr>
          <w:rFonts w:ascii="Segoe UI" w:eastAsia="Arial" w:hAnsi="Segoe UI" w:cs="Segoe UI"/>
          <w:lang w:val="en-GB"/>
        </w:rPr>
        <w:tab/>
      </w:r>
      <w:r w:rsidR="002F1D04" w:rsidRPr="00732D01">
        <w:rPr>
          <w:rFonts w:ascii="Segoe UI" w:eastAsia="Arial" w:hAnsi="Segoe UI" w:cs="Segoe UI"/>
          <w:lang w:val="en-GB"/>
        </w:rPr>
        <w:tab/>
      </w:r>
      <w:r w:rsidRPr="00732D01">
        <w:rPr>
          <w:rFonts w:ascii="Segoe UI" w:eastAsia="Arial" w:hAnsi="Segoe UI" w:cs="Segoe UI"/>
          <w:lang w:val="en-GB"/>
        </w:rPr>
        <w:t>online (digital event)</w:t>
      </w:r>
    </w:p>
    <w:p w14:paraId="5E9D7C5D" w14:textId="10C56586" w:rsidR="006A55CC" w:rsidRPr="00732D01" w:rsidRDefault="002F1D04" w:rsidP="001C2E58">
      <w:pPr>
        <w:tabs>
          <w:tab w:val="left" w:pos="1418"/>
        </w:tabs>
        <w:spacing w:line="360" w:lineRule="auto"/>
        <w:rPr>
          <w:rFonts w:ascii="Segoe UI" w:eastAsia="Arial" w:hAnsi="Segoe UI" w:cs="Segoe UI"/>
          <w:lang w:val="en-GB"/>
        </w:rPr>
      </w:pPr>
      <w:r w:rsidRPr="00732D01">
        <w:rPr>
          <w:rFonts w:ascii="Segoe UI" w:eastAsia="Arial" w:hAnsi="Segoe UI" w:cs="Segoe UI"/>
          <w:lang w:val="en-GB"/>
        </w:rPr>
        <w:tab/>
      </w:r>
      <w:r w:rsidRPr="00732D01">
        <w:rPr>
          <w:rFonts w:ascii="Segoe UI" w:eastAsia="Arial" w:hAnsi="Segoe UI" w:cs="Segoe UI"/>
          <w:lang w:val="en-GB"/>
        </w:rPr>
        <w:tab/>
      </w:r>
      <w:r w:rsidRPr="00732D01">
        <w:rPr>
          <w:rFonts w:ascii="Segoe UI" w:eastAsia="Arial" w:hAnsi="Segoe UI" w:cs="Segoe UI"/>
          <w:lang w:val="en-GB"/>
        </w:rPr>
        <w:tab/>
      </w:r>
      <w:r w:rsidR="0088642B" w:rsidRPr="00732D01">
        <w:rPr>
          <w:rFonts w:ascii="Segoe UI" w:eastAsia="Arial" w:hAnsi="Segoe UI" w:cs="Segoe UI"/>
          <w:lang w:val="en-GB"/>
        </w:rPr>
        <w:t xml:space="preserve"> </w:t>
      </w:r>
    </w:p>
    <w:p w14:paraId="5EABF516" w14:textId="11F0BCE9" w:rsidR="001A398E" w:rsidRPr="00732D01" w:rsidRDefault="006A55CC" w:rsidP="001C2E58">
      <w:pPr>
        <w:tabs>
          <w:tab w:val="left" w:pos="1418"/>
        </w:tabs>
        <w:spacing w:line="360" w:lineRule="auto"/>
        <w:rPr>
          <w:rFonts w:ascii="Segoe UI" w:eastAsia="Arial" w:hAnsi="Segoe UI" w:cs="Segoe UI"/>
          <w:u w:val="single"/>
          <w:lang w:val="en-GB"/>
        </w:rPr>
      </w:pPr>
      <w:r w:rsidRPr="00732D01">
        <w:rPr>
          <w:rFonts w:ascii="Segoe UI" w:eastAsia="Arial" w:hAnsi="Segoe UI" w:cs="Segoe UI"/>
          <w:lang w:val="en-GB"/>
        </w:rPr>
        <w:tab/>
      </w:r>
      <w:r w:rsidR="0088642B" w:rsidRPr="00732D01">
        <w:rPr>
          <w:rFonts w:ascii="Segoe UI" w:eastAsia="Arial" w:hAnsi="Segoe UI" w:cs="Segoe UI"/>
          <w:u w:val="single"/>
          <w:lang w:val="en-GB"/>
        </w:rPr>
        <w:t>online</w:t>
      </w:r>
      <w:r w:rsidRPr="00732D01">
        <w:rPr>
          <w:rFonts w:ascii="Segoe UI" w:eastAsia="Arial" w:hAnsi="Segoe UI" w:cs="Segoe UI"/>
          <w:u w:val="single"/>
          <w:lang w:val="en-GB"/>
        </w:rPr>
        <w:t>, at</w:t>
      </w:r>
      <w:r w:rsidR="0088642B" w:rsidRPr="00732D01">
        <w:rPr>
          <w:rFonts w:ascii="Segoe UI" w:eastAsia="Arial" w:hAnsi="Segoe UI" w:cs="Segoe UI"/>
          <w:u w:val="single"/>
          <w:lang w:val="en-GB"/>
        </w:rPr>
        <w:t xml:space="preserve"> the following link: </w:t>
      </w:r>
    </w:p>
    <w:p w14:paraId="29FF20CE" w14:textId="59CD6873" w:rsidR="00EF2AFB" w:rsidRPr="005203C2" w:rsidRDefault="00AA01F4" w:rsidP="005203C2">
      <w:pPr>
        <w:tabs>
          <w:tab w:val="left" w:pos="1418"/>
        </w:tabs>
        <w:spacing w:line="360" w:lineRule="auto"/>
        <w:rPr>
          <w:rFonts w:ascii="Segoe UI" w:eastAsia="Arial" w:hAnsi="Segoe UI" w:cs="Segoe UI"/>
          <w:b/>
          <w:bCs/>
          <w:color w:val="auto"/>
          <w:sz w:val="22"/>
          <w:szCs w:val="22"/>
          <w:lang w:val="en-GB"/>
        </w:rPr>
      </w:pPr>
      <w:hyperlink r:id="rId8" w:history="1">
        <w:r w:rsidR="00736D89" w:rsidRPr="005203C2">
          <w:rPr>
            <w:rStyle w:val="Hiperhivatkozs"/>
            <w:rFonts w:ascii="Segoe UI" w:eastAsia="Arial" w:hAnsi="Segoe UI" w:cs="Segoe UI"/>
            <w:b/>
            <w:bCs/>
            <w:sz w:val="22"/>
            <w:szCs w:val="22"/>
            <w:lang w:val="en-GB"/>
          </w:rPr>
          <w:t>https://zoom.us/j/95331114773?pwd=ZHgwM3kvNkd5VXpZbjFCNldLWC9Ydz09</w:t>
        </w:r>
      </w:hyperlink>
    </w:p>
    <w:p w14:paraId="11452EA8" w14:textId="77777777" w:rsidR="00107EBF" w:rsidRPr="00732D01" w:rsidRDefault="00107EBF" w:rsidP="001C2E58">
      <w:pPr>
        <w:tabs>
          <w:tab w:val="left" w:pos="1418"/>
        </w:tabs>
        <w:spacing w:line="360" w:lineRule="auto"/>
        <w:rPr>
          <w:rFonts w:ascii="Segoe UI" w:eastAsia="Arial" w:hAnsi="Segoe UI" w:cs="Segoe UI"/>
          <w:color w:val="auto"/>
          <w:sz w:val="22"/>
          <w:szCs w:val="22"/>
          <w:lang w:val="en-GB"/>
        </w:rPr>
      </w:pPr>
    </w:p>
    <w:p w14:paraId="2A6B607B" w14:textId="15AC555F" w:rsidR="002F1D04" w:rsidRPr="00732D01" w:rsidRDefault="002F1D04" w:rsidP="001C2E58">
      <w:pPr>
        <w:rPr>
          <w:rFonts w:ascii="Segoe UI" w:eastAsia="Arial" w:hAnsi="Segoe UI" w:cs="Segoe UI"/>
          <w:lang w:val="en-GB"/>
        </w:rPr>
      </w:pPr>
      <w:r w:rsidRPr="00732D01">
        <w:rPr>
          <w:rFonts w:ascii="Segoe UI" w:eastAsia="Arial" w:hAnsi="Segoe UI" w:cs="Segoe UI"/>
          <w:lang w:val="en-GB"/>
        </w:rPr>
        <w:t>Please find below the planned agenda of the event.</w:t>
      </w:r>
    </w:p>
    <w:p w14:paraId="0F53DDA7" w14:textId="1F6B15BA" w:rsidR="00255334" w:rsidRPr="00732D01" w:rsidRDefault="00255334" w:rsidP="001C2E58">
      <w:pPr>
        <w:rPr>
          <w:rFonts w:ascii="Segoe UI" w:eastAsia="Arial" w:hAnsi="Segoe UI" w:cs="Segoe UI"/>
          <w:lang w:val="en-GB"/>
        </w:rPr>
      </w:pPr>
    </w:p>
    <w:p w14:paraId="36CD6E30" w14:textId="77777777" w:rsidR="00437B5D" w:rsidRPr="00732D01" w:rsidRDefault="00437B5D" w:rsidP="001C2E58">
      <w:pPr>
        <w:rPr>
          <w:rFonts w:ascii="Segoe UI" w:eastAsia="Arial" w:hAnsi="Segoe UI" w:cs="Segoe UI"/>
          <w:lang w:val="en-GB"/>
        </w:rPr>
      </w:pPr>
      <w:r w:rsidRPr="00732D01">
        <w:rPr>
          <w:rFonts w:ascii="Segoe UI" w:eastAsia="Arial" w:hAnsi="Segoe UI" w:cs="Segoe UI"/>
          <w:lang w:val="en-GB"/>
        </w:rPr>
        <w:t xml:space="preserve">The event will be held in 2 languages (Slovak and Hungarian), with simultaneous interpretation. </w:t>
      </w:r>
    </w:p>
    <w:p w14:paraId="2B2A3901" w14:textId="77777777" w:rsidR="00437B5D" w:rsidRPr="00732D01" w:rsidRDefault="00437B5D" w:rsidP="001C2E58">
      <w:pPr>
        <w:rPr>
          <w:rFonts w:ascii="Segoe UI" w:eastAsia="Arial" w:hAnsi="Segoe UI" w:cs="Segoe UI"/>
          <w:lang w:val="en-GB"/>
        </w:rPr>
      </w:pPr>
    </w:p>
    <w:p w14:paraId="4A1AFF5E" w14:textId="382CEACE" w:rsidR="002F1D04" w:rsidRPr="00732D01" w:rsidRDefault="002F1D04" w:rsidP="001C2E58">
      <w:pPr>
        <w:rPr>
          <w:rFonts w:ascii="Segoe UI" w:eastAsia="Arial" w:hAnsi="Segoe UI" w:cs="Segoe UI"/>
          <w:lang w:val="en-GB"/>
        </w:rPr>
      </w:pPr>
      <w:r w:rsidRPr="00732D01">
        <w:rPr>
          <w:rFonts w:ascii="Segoe UI" w:eastAsia="Arial" w:hAnsi="Segoe UI" w:cs="Segoe UI"/>
          <w:lang w:val="en-GB"/>
        </w:rPr>
        <w:t xml:space="preserve">Looking forward to </w:t>
      </w:r>
      <w:r w:rsidR="00CA3694" w:rsidRPr="00732D01">
        <w:rPr>
          <w:rFonts w:ascii="Segoe UI" w:eastAsia="Arial" w:hAnsi="Segoe UI" w:cs="Segoe UI"/>
          <w:lang w:val="en-GB"/>
        </w:rPr>
        <w:t>co-operating</w:t>
      </w:r>
      <w:r w:rsidRPr="00732D01">
        <w:rPr>
          <w:rFonts w:ascii="Segoe UI" w:eastAsia="Arial" w:hAnsi="Segoe UI" w:cs="Segoe UI"/>
          <w:lang w:val="en-GB"/>
        </w:rPr>
        <w:t xml:space="preserve"> with you, </w:t>
      </w:r>
    </w:p>
    <w:p w14:paraId="08C3879A" w14:textId="77777777" w:rsidR="002F1D04" w:rsidRPr="00732D01" w:rsidRDefault="002F1D04" w:rsidP="001C2E58">
      <w:pPr>
        <w:rPr>
          <w:rFonts w:ascii="Segoe UI" w:eastAsia="Arial" w:hAnsi="Segoe UI" w:cs="Segoe UI"/>
          <w:lang w:val="en-GB"/>
        </w:rPr>
      </w:pPr>
    </w:p>
    <w:p w14:paraId="5035D93D" w14:textId="19192F1C" w:rsidR="002F1D04" w:rsidRPr="00732D01" w:rsidRDefault="002F1D04" w:rsidP="001C2E58">
      <w:pPr>
        <w:rPr>
          <w:rFonts w:ascii="Segoe UI" w:eastAsia="Arial" w:hAnsi="Segoe UI" w:cs="Segoe UI"/>
          <w:lang w:val="en-GB"/>
        </w:rPr>
      </w:pPr>
      <w:r w:rsidRPr="00732D01">
        <w:rPr>
          <w:rFonts w:ascii="Segoe UI" w:eastAsia="Arial" w:hAnsi="Segoe UI" w:cs="Segoe UI"/>
          <w:lang w:val="en-GB"/>
        </w:rPr>
        <w:t>Best regards</w:t>
      </w:r>
    </w:p>
    <w:p w14:paraId="76311651" w14:textId="57BA26A8" w:rsidR="00B64240" w:rsidRPr="00732D01" w:rsidRDefault="002B7137" w:rsidP="001C2E58">
      <w:pPr>
        <w:rPr>
          <w:rFonts w:ascii="Segoe UI" w:eastAsia="Arial" w:hAnsi="Segoe UI" w:cs="Segoe UI"/>
          <w:lang w:val="en-GB"/>
        </w:rPr>
      </w:pPr>
      <w:r w:rsidRPr="00732D01">
        <w:rPr>
          <w:rFonts w:ascii="Segoe UI" w:eastAsia="Arial" w:hAnsi="Segoe UI" w:cs="Segoe UI"/>
          <w:lang w:val="en-GB"/>
        </w:rPr>
        <w:t>Maroš Finka</w:t>
      </w:r>
      <w:r w:rsidR="00DD1A61">
        <w:rPr>
          <w:rFonts w:ascii="Segoe UI" w:eastAsia="Arial" w:hAnsi="Segoe UI" w:cs="Segoe UI"/>
          <w:lang w:val="en-GB"/>
        </w:rPr>
        <w:t xml:space="preserve">, </w:t>
      </w:r>
      <w:r w:rsidR="00DD1A61" w:rsidRPr="00DD1A61">
        <w:rPr>
          <w:rFonts w:ascii="Segoe UI" w:eastAsia="Arial" w:hAnsi="Segoe UI" w:cs="Segoe UI"/>
          <w:lang w:val="en-GB"/>
        </w:rPr>
        <w:t>Ľubomír Macák</w:t>
      </w:r>
      <w:r w:rsidR="00DD1A61">
        <w:rPr>
          <w:rFonts w:ascii="Segoe UI" w:eastAsia="Arial" w:hAnsi="Segoe UI" w:cs="Segoe UI"/>
          <w:lang w:val="en-GB"/>
        </w:rPr>
        <w:t xml:space="preserve"> </w:t>
      </w:r>
      <w:r w:rsidRPr="00732D01">
        <w:rPr>
          <w:rFonts w:ascii="Segoe UI" w:eastAsia="Arial" w:hAnsi="Segoe UI" w:cs="Segoe UI"/>
          <w:lang w:val="en-GB"/>
        </w:rPr>
        <w:t xml:space="preserve">and Mariann </w:t>
      </w:r>
      <w:r w:rsidR="00E455C7" w:rsidRPr="00732D01">
        <w:rPr>
          <w:rFonts w:ascii="Segoe UI" w:eastAsia="Arial" w:hAnsi="Segoe UI" w:cs="Segoe UI"/>
          <w:lang w:val="en-GB"/>
        </w:rPr>
        <w:t xml:space="preserve">Major </w:t>
      </w:r>
      <w:r w:rsidRPr="00732D01">
        <w:rPr>
          <w:rFonts w:ascii="Segoe UI" w:eastAsia="Arial" w:hAnsi="Segoe UI" w:cs="Segoe UI"/>
          <w:lang w:val="en-GB"/>
        </w:rPr>
        <w:t>Vén</w:t>
      </w:r>
    </w:p>
    <w:p w14:paraId="05C500EC" w14:textId="2F75ED0B" w:rsidR="002B7137" w:rsidRPr="00732D01" w:rsidRDefault="002B7137" w:rsidP="001C2E58">
      <w:pPr>
        <w:rPr>
          <w:rFonts w:ascii="Segoe UI" w:eastAsia="Arial" w:hAnsi="Segoe UI" w:cs="Segoe UI"/>
          <w:lang w:val="en-GB"/>
        </w:rPr>
      </w:pPr>
      <w:r w:rsidRPr="00732D01">
        <w:rPr>
          <w:rFonts w:ascii="Segoe UI" w:eastAsia="Arial" w:hAnsi="Segoe UI" w:cs="Segoe UI"/>
          <w:lang w:val="en-GB"/>
        </w:rPr>
        <w:t>on behalf of the TP</w:t>
      </w:r>
      <w:r w:rsidR="00084B48" w:rsidRPr="00732D01">
        <w:rPr>
          <w:rFonts w:ascii="Segoe UI" w:eastAsia="Arial" w:hAnsi="Segoe UI" w:cs="Segoe UI"/>
          <w:lang w:val="en-GB"/>
        </w:rPr>
        <w:t xml:space="preserve"> </w:t>
      </w:r>
      <w:r w:rsidRPr="00732D01">
        <w:rPr>
          <w:rFonts w:ascii="Segoe UI" w:eastAsia="Arial" w:hAnsi="Segoe UI" w:cs="Segoe UI"/>
          <w:lang w:val="en-GB"/>
        </w:rPr>
        <w:t>LAB team</w:t>
      </w:r>
    </w:p>
    <w:p w14:paraId="3CDBDF23" w14:textId="77777777" w:rsidR="008F5940" w:rsidRPr="00732D01" w:rsidRDefault="002F1D04" w:rsidP="008F5940">
      <w:pPr>
        <w:spacing w:line="360" w:lineRule="auto"/>
        <w:rPr>
          <w:rFonts w:ascii="Segoe UI" w:eastAsia="Arial" w:hAnsi="Segoe UI" w:cs="Segoe UI"/>
          <w:lang w:val="en-GB"/>
        </w:rPr>
      </w:pPr>
      <w:r w:rsidRPr="00732D01">
        <w:rPr>
          <w:rFonts w:ascii="Segoe UI" w:eastAsia="Arial" w:hAnsi="Segoe UI" w:cs="Segoe UI"/>
          <w:lang w:val="en-GB"/>
        </w:rPr>
        <w:br w:type="page"/>
      </w:r>
    </w:p>
    <w:p w14:paraId="5A0C23B8" w14:textId="77777777" w:rsidR="00EF2AFB" w:rsidRPr="00732D01" w:rsidRDefault="002F1D04" w:rsidP="00CD15F5">
      <w:pPr>
        <w:spacing w:line="360" w:lineRule="auto"/>
        <w:jc w:val="center"/>
        <w:rPr>
          <w:rFonts w:ascii="Segoe UI" w:eastAsia="Arial" w:hAnsi="Segoe UI" w:cs="Segoe UI"/>
          <w:b/>
          <w:color w:val="1F497D" w:themeColor="text2"/>
          <w:sz w:val="40"/>
          <w:szCs w:val="40"/>
          <w:lang w:val="en-GB"/>
        </w:rPr>
      </w:pPr>
      <w:r w:rsidRPr="00732D01">
        <w:rPr>
          <w:rFonts w:ascii="Segoe UI" w:eastAsia="Arial" w:hAnsi="Segoe UI" w:cs="Segoe UI"/>
          <w:b/>
          <w:color w:val="1F497D" w:themeColor="text2"/>
          <w:sz w:val="40"/>
          <w:szCs w:val="40"/>
          <w:lang w:val="en-GB"/>
        </w:rPr>
        <w:lastRenderedPageBreak/>
        <w:t>Agenda</w:t>
      </w:r>
    </w:p>
    <w:p w14:paraId="1EC33A2A" w14:textId="51E2235F" w:rsidR="007939BD" w:rsidRPr="00732D01" w:rsidRDefault="00543C95" w:rsidP="00CD15F5">
      <w:pPr>
        <w:spacing w:line="360" w:lineRule="auto"/>
        <w:jc w:val="center"/>
        <w:rPr>
          <w:rFonts w:ascii="Segoe UI" w:eastAsia="Arial" w:hAnsi="Segoe UI" w:cs="Segoe UI"/>
          <w:b/>
          <w:color w:val="1F497D" w:themeColor="text2"/>
          <w:sz w:val="32"/>
          <w:szCs w:val="32"/>
          <w:lang w:val="en-GB"/>
        </w:rPr>
      </w:pPr>
      <w:r w:rsidRPr="00732D01">
        <w:rPr>
          <w:rFonts w:ascii="Segoe UI" w:eastAsia="Arial" w:hAnsi="Segoe UI" w:cs="Segoe UI"/>
          <w:b/>
          <w:color w:val="1F497D" w:themeColor="text2"/>
          <w:sz w:val="32"/>
          <w:szCs w:val="32"/>
          <w:lang w:val="en-GB"/>
        </w:rPr>
        <w:t xml:space="preserve">Online </w:t>
      </w:r>
      <w:r w:rsidR="00B64240" w:rsidRPr="00732D01">
        <w:rPr>
          <w:rFonts w:ascii="Segoe UI" w:eastAsia="Arial" w:hAnsi="Segoe UI" w:cs="Segoe UI"/>
          <w:b/>
          <w:color w:val="1F497D" w:themeColor="text2"/>
          <w:sz w:val="32"/>
          <w:szCs w:val="32"/>
          <w:lang w:val="en-GB"/>
        </w:rPr>
        <w:t>Closure</w:t>
      </w:r>
      <w:r w:rsidR="002F225B" w:rsidRPr="00732D01">
        <w:rPr>
          <w:rFonts w:ascii="Segoe UI" w:eastAsia="Arial" w:hAnsi="Segoe UI" w:cs="Segoe UI"/>
          <w:b/>
          <w:color w:val="1F497D" w:themeColor="text2"/>
          <w:sz w:val="32"/>
          <w:szCs w:val="32"/>
          <w:lang w:val="en-GB"/>
        </w:rPr>
        <w:t xml:space="preserve"> </w:t>
      </w:r>
      <w:r w:rsidR="00F022A5" w:rsidRPr="00732D01">
        <w:rPr>
          <w:rFonts w:ascii="Segoe UI" w:eastAsia="Arial" w:hAnsi="Segoe UI" w:cs="Segoe UI"/>
          <w:b/>
          <w:color w:val="1F497D" w:themeColor="text2"/>
          <w:sz w:val="32"/>
          <w:szCs w:val="32"/>
          <w:lang w:val="en-GB"/>
        </w:rPr>
        <w:t xml:space="preserve">Conference </w:t>
      </w:r>
      <w:r w:rsidR="004005FA" w:rsidRPr="00732D01">
        <w:rPr>
          <w:rFonts w:ascii="Segoe UI" w:eastAsia="Arial" w:hAnsi="Segoe UI" w:cs="Segoe UI"/>
          <w:b/>
          <w:color w:val="1F497D" w:themeColor="text2"/>
          <w:sz w:val="32"/>
          <w:szCs w:val="32"/>
          <w:lang w:val="en-GB"/>
        </w:rPr>
        <w:t xml:space="preserve">of </w:t>
      </w:r>
      <w:r w:rsidR="00B9720B" w:rsidRPr="00732D01">
        <w:rPr>
          <w:rFonts w:ascii="Segoe UI" w:eastAsia="Arial" w:hAnsi="Segoe UI" w:cs="Segoe UI"/>
          <w:b/>
          <w:color w:val="1F497D" w:themeColor="text2"/>
          <w:sz w:val="32"/>
          <w:szCs w:val="32"/>
          <w:lang w:val="en-GB"/>
        </w:rPr>
        <w:t>TP</w:t>
      </w:r>
      <w:r w:rsidR="00084B48" w:rsidRPr="00732D01">
        <w:rPr>
          <w:rFonts w:ascii="Segoe UI" w:eastAsia="Arial" w:hAnsi="Segoe UI" w:cs="Segoe UI"/>
          <w:b/>
          <w:color w:val="1F497D" w:themeColor="text2"/>
          <w:sz w:val="32"/>
          <w:szCs w:val="32"/>
          <w:lang w:val="en-GB"/>
        </w:rPr>
        <w:t xml:space="preserve"> </w:t>
      </w:r>
      <w:r w:rsidR="00B9720B" w:rsidRPr="00732D01">
        <w:rPr>
          <w:rFonts w:ascii="Segoe UI" w:eastAsia="Arial" w:hAnsi="Segoe UI" w:cs="Segoe UI"/>
          <w:b/>
          <w:color w:val="1F497D" w:themeColor="text2"/>
          <w:sz w:val="32"/>
          <w:szCs w:val="32"/>
          <w:lang w:val="en-GB"/>
        </w:rPr>
        <w:t>LAB</w:t>
      </w:r>
      <w:r w:rsidR="002F1D04" w:rsidRPr="00732D01">
        <w:rPr>
          <w:rFonts w:ascii="Segoe UI" w:eastAsia="Arial" w:hAnsi="Segoe UI" w:cs="Segoe UI"/>
          <w:b/>
          <w:color w:val="1F497D" w:themeColor="text2"/>
          <w:sz w:val="32"/>
          <w:szCs w:val="32"/>
          <w:lang w:val="en-GB"/>
        </w:rPr>
        <w:t xml:space="preserve"> </w:t>
      </w:r>
      <w:r w:rsidR="00BE101B" w:rsidRPr="00732D01">
        <w:rPr>
          <w:rFonts w:ascii="Segoe UI" w:eastAsia="Arial" w:hAnsi="Segoe UI" w:cs="Segoe UI"/>
          <w:b/>
          <w:color w:val="1F497D" w:themeColor="text2"/>
          <w:sz w:val="32"/>
          <w:szCs w:val="32"/>
          <w:lang w:val="en-GB"/>
        </w:rPr>
        <w:t>project</w:t>
      </w:r>
    </w:p>
    <w:p w14:paraId="429B1B73" w14:textId="05CEBF94" w:rsidR="007939BD" w:rsidRPr="00732D01" w:rsidRDefault="00B64240" w:rsidP="00CD15F5">
      <w:pPr>
        <w:spacing w:line="360" w:lineRule="auto"/>
        <w:jc w:val="center"/>
        <w:rPr>
          <w:rFonts w:ascii="Segoe UI" w:eastAsia="Arial" w:hAnsi="Segoe UI" w:cs="Segoe UI"/>
          <w:b/>
          <w:color w:val="1F497D" w:themeColor="text2"/>
          <w:lang w:val="en-GB"/>
        </w:rPr>
      </w:pPr>
      <w:r w:rsidRPr="00732D01">
        <w:rPr>
          <w:rFonts w:ascii="Segoe UI" w:eastAsia="Arial" w:hAnsi="Segoe UI" w:cs="Segoe UI"/>
          <w:b/>
          <w:color w:val="1F497D" w:themeColor="text2"/>
          <w:lang w:val="en-GB"/>
        </w:rPr>
        <w:t>9</w:t>
      </w:r>
      <w:r w:rsidR="006A55CC" w:rsidRPr="00732D01">
        <w:rPr>
          <w:rFonts w:ascii="Segoe UI" w:eastAsia="Arial" w:hAnsi="Segoe UI" w:cs="Segoe UI"/>
          <w:b/>
          <w:color w:val="1F497D" w:themeColor="text2"/>
          <w:lang w:val="en-GB"/>
        </w:rPr>
        <w:t xml:space="preserve"> </w:t>
      </w:r>
      <w:r w:rsidRPr="00732D01">
        <w:rPr>
          <w:rFonts w:ascii="Segoe UI" w:eastAsia="Arial" w:hAnsi="Segoe UI" w:cs="Segoe UI"/>
          <w:b/>
          <w:color w:val="1F497D" w:themeColor="text2"/>
          <w:lang w:val="en-GB"/>
        </w:rPr>
        <w:t>December</w:t>
      </w:r>
      <w:r w:rsidR="00BE101B" w:rsidRPr="00732D01">
        <w:rPr>
          <w:rFonts w:ascii="Segoe UI" w:eastAsia="Arial" w:hAnsi="Segoe UI" w:cs="Segoe UI"/>
          <w:b/>
          <w:color w:val="1F497D" w:themeColor="text2"/>
          <w:lang w:val="en-GB"/>
        </w:rPr>
        <w:t xml:space="preserve"> 2021</w:t>
      </w:r>
    </w:p>
    <w:tbl>
      <w:tblPr>
        <w:tblStyle w:val="Rcsostblzat1"/>
        <w:tblW w:w="9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1"/>
        <w:gridCol w:w="4207"/>
        <w:gridCol w:w="3949"/>
      </w:tblGrid>
      <w:tr w:rsidR="00B64240" w:rsidRPr="00732D01" w14:paraId="2E00E9F3" w14:textId="77777777" w:rsidTr="0086552A">
        <w:trPr>
          <w:trHeight w:val="544"/>
        </w:trPr>
        <w:tc>
          <w:tcPr>
            <w:tcW w:w="1571" w:type="dxa"/>
            <w:tcBorders>
              <w:top w:val="single" w:sz="12" w:space="0" w:color="95B3D7" w:themeColor="accent1" w:themeTint="99"/>
              <w:bottom w:val="single" w:sz="18" w:space="0" w:color="95B3D7" w:themeColor="accent1" w:themeTint="99"/>
            </w:tcBorders>
            <w:vAlign w:val="center"/>
          </w:tcPr>
          <w:p w14:paraId="5378DB79" w14:textId="485256A0" w:rsidR="00B64240" w:rsidRPr="00732D01" w:rsidRDefault="00543C95" w:rsidP="00543C95">
            <w:pPr>
              <w:rPr>
                <w:rFonts w:ascii="Segoe UI" w:hAnsi="Segoe UI" w:cs="Segoe UI"/>
                <w:b/>
                <w:color w:val="244061" w:themeColor="accent1" w:themeShade="80"/>
                <w:sz w:val="22"/>
                <w:szCs w:val="22"/>
              </w:rPr>
            </w:pPr>
            <w:r w:rsidRPr="00732D01">
              <w:rPr>
                <w:rFonts w:ascii="Segoe UI" w:hAnsi="Segoe UI" w:cs="Segoe UI"/>
                <w:b/>
                <w:color w:val="244061" w:themeColor="accent1" w:themeShade="80"/>
                <w:sz w:val="22"/>
                <w:szCs w:val="22"/>
              </w:rPr>
              <w:t>9</w:t>
            </w:r>
            <w:r w:rsidR="00B64240" w:rsidRPr="00732D01">
              <w:rPr>
                <w:rFonts w:ascii="Segoe UI" w:hAnsi="Segoe UI" w:cs="Segoe UI"/>
                <w:b/>
                <w:color w:val="244061" w:themeColor="accent1" w:themeShade="80"/>
                <w:sz w:val="22"/>
                <w:szCs w:val="22"/>
              </w:rPr>
              <w:t>.</w:t>
            </w:r>
            <w:r w:rsidRPr="00732D01">
              <w:rPr>
                <w:rFonts w:ascii="Segoe UI" w:hAnsi="Segoe UI" w:cs="Segoe UI"/>
                <w:b/>
                <w:color w:val="244061" w:themeColor="accent1" w:themeShade="80"/>
                <w:sz w:val="22"/>
                <w:szCs w:val="22"/>
              </w:rPr>
              <w:t>4</w:t>
            </w:r>
            <w:r w:rsidR="00B64240" w:rsidRPr="00732D01">
              <w:rPr>
                <w:rFonts w:ascii="Segoe UI" w:hAnsi="Segoe UI" w:cs="Segoe UI"/>
                <w:b/>
                <w:color w:val="244061" w:themeColor="accent1" w:themeShade="80"/>
                <w:sz w:val="22"/>
                <w:szCs w:val="22"/>
              </w:rPr>
              <w:t>0 am</w:t>
            </w:r>
          </w:p>
        </w:tc>
        <w:tc>
          <w:tcPr>
            <w:tcW w:w="8156" w:type="dxa"/>
            <w:gridSpan w:val="2"/>
            <w:tcBorders>
              <w:top w:val="single" w:sz="12" w:space="0" w:color="95B3D7" w:themeColor="accent1" w:themeTint="99"/>
              <w:bottom w:val="single" w:sz="18" w:space="0" w:color="95B3D7" w:themeColor="accent1" w:themeTint="99"/>
            </w:tcBorders>
            <w:vAlign w:val="center"/>
          </w:tcPr>
          <w:p w14:paraId="3ADC3C45" w14:textId="07128B70" w:rsidR="00B64240" w:rsidRPr="00732D01" w:rsidRDefault="00543C95" w:rsidP="002D49BD">
            <w:pPr>
              <w:rPr>
                <w:rFonts w:ascii="Montserrat" w:hAnsi="Montserrat" w:cstheme="majorHAnsi"/>
                <w:b/>
                <w:color w:val="244061" w:themeColor="accent1" w:themeShade="80"/>
                <w:sz w:val="18"/>
                <w:szCs w:val="22"/>
              </w:rPr>
            </w:pPr>
            <w:r w:rsidRPr="00732D01">
              <w:rPr>
                <w:rFonts w:ascii="Segoe UI" w:hAnsi="Segoe UI" w:cs="Segoe UI"/>
                <w:b/>
                <w:color w:val="244061" w:themeColor="accent1" w:themeShade="80"/>
                <w:sz w:val="22"/>
                <w:szCs w:val="22"/>
              </w:rPr>
              <w:t>Connecting to the event</w:t>
            </w:r>
          </w:p>
        </w:tc>
      </w:tr>
      <w:tr w:rsidR="0086552A" w:rsidRPr="00732D01" w14:paraId="195F1D71" w14:textId="77777777" w:rsidTr="0086552A">
        <w:trPr>
          <w:trHeight w:val="544"/>
        </w:trPr>
        <w:tc>
          <w:tcPr>
            <w:tcW w:w="1571" w:type="dxa"/>
          </w:tcPr>
          <w:p w14:paraId="76EFD85F" w14:textId="679844FD" w:rsidR="0086552A" w:rsidRPr="00732D01" w:rsidRDefault="0086552A" w:rsidP="0086552A">
            <w:pPr>
              <w:rPr>
                <w:rFonts w:ascii="Segoe UI" w:hAnsi="Segoe UI" w:cs="Segoe UI"/>
                <w:b/>
                <w:color w:val="244061" w:themeColor="accent1" w:themeShade="80"/>
                <w:sz w:val="22"/>
                <w:szCs w:val="22"/>
              </w:rPr>
            </w:pPr>
            <w:r w:rsidRPr="00732D01">
              <w:rPr>
                <w:rFonts w:ascii="Segoe UI" w:hAnsi="Segoe UI" w:cs="Segoe UI"/>
                <w:color w:val="244061" w:themeColor="accent1" w:themeShade="80"/>
                <w:sz w:val="22"/>
                <w:szCs w:val="22"/>
              </w:rPr>
              <w:t xml:space="preserve">10.00 </w:t>
            </w:r>
          </w:p>
        </w:tc>
        <w:tc>
          <w:tcPr>
            <w:tcW w:w="8156" w:type="dxa"/>
            <w:gridSpan w:val="2"/>
            <w:vAlign w:val="center"/>
          </w:tcPr>
          <w:p w14:paraId="6A4CA4E7" w14:textId="7D846C81" w:rsidR="0086552A" w:rsidRPr="00732D01" w:rsidRDefault="0086552A" w:rsidP="00F81860">
            <w:pPr>
              <w:spacing w:line="360" w:lineRule="auto"/>
              <w:rPr>
                <w:rFonts w:ascii="Segoe UI" w:hAnsi="Segoe UI" w:cs="Segoe UI"/>
                <w:b/>
                <w:color w:val="244061" w:themeColor="accent1" w:themeShade="80"/>
                <w:sz w:val="22"/>
                <w:szCs w:val="22"/>
              </w:rPr>
            </w:pPr>
            <w:r w:rsidRPr="00732D01">
              <w:rPr>
                <w:rFonts w:ascii="Segoe UI" w:hAnsi="Segoe UI" w:cs="Segoe UI"/>
                <w:bCs/>
                <w:color w:val="244061" w:themeColor="accent1" w:themeShade="80"/>
                <w:sz w:val="22"/>
                <w:szCs w:val="22"/>
              </w:rPr>
              <w:t xml:space="preserve">Welcome </w:t>
            </w:r>
            <w:r w:rsidR="00E455C7" w:rsidRPr="00732D01">
              <w:rPr>
                <w:rFonts w:ascii="Segoe UI" w:hAnsi="Segoe UI" w:cs="Segoe UI"/>
                <w:bCs/>
                <w:color w:val="244061" w:themeColor="accent1" w:themeShade="80"/>
                <w:sz w:val="22"/>
                <w:szCs w:val="22"/>
              </w:rPr>
              <w:t>address</w:t>
            </w:r>
          </w:p>
        </w:tc>
      </w:tr>
      <w:tr w:rsidR="00FB39C2" w:rsidRPr="00732D01" w14:paraId="5EDEEF2B" w14:textId="77777777" w:rsidTr="0086552A">
        <w:trPr>
          <w:trHeight w:val="593"/>
        </w:trPr>
        <w:tc>
          <w:tcPr>
            <w:tcW w:w="1571" w:type="dxa"/>
          </w:tcPr>
          <w:p w14:paraId="6EA33853" w14:textId="42461DB2" w:rsidR="00FB39C2" w:rsidRPr="00732D01" w:rsidRDefault="00FB39C2" w:rsidP="00FB39C2">
            <w:pPr>
              <w:rPr>
                <w:rFonts w:ascii="Segoe UI" w:hAnsi="Segoe UI" w:cs="Segoe UI"/>
                <w:b/>
                <w:color w:val="244061" w:themeColor="accent1" w:themeShade="80"/>
                <w:sz w:val="22"/>
                <w:szCs w:val="22"/>
                <w:highlight w:val="yellow"/>
              </w:rPr>
            </w:pPr>
          </w:p>
        </w:tc>
        <w:tc>
          <w:tcPr>
            <w:tcW w:w="8156" w:type="dxa"/>
            <w:gridSpan w:val="2"/>
          </w:tcPr>
          <w:p w14:paraId="7606D5E6" w14:textId="2709CF29" w:rsidR="0086552A" w:rsidRPr="00732D01" w:rsidRDefault="00E76B7A" w:rsidP="0086552A">
            <w:pPr>
              <w:rPr>
                <w:rFonts w:ascii="Segoe UI" w:hAnsi="Segoe UI" w:cs="Segoe UI"/>
                <w:b/>
                <w:i/>
                <w:iCs/>
                <w:color w:val="244061" w:themeColor="accent1" w:themeShade="80"/>
                <w:sz w:val="22"/>
                <w:szCs w:val="22"/>
              </w:rPr>
            </w:pPr>
            <w:r w:rsidRPr="00732D01">
              <w:rPr>
                <w:rFonts w:ascii="Segoe UI" w:hAnsi="Segoe UI" w:cs="Segoe UI"/>
                <w:b/>
                <w:i/>
                <w:iCs/>
                <w:color w:val="244061" w:themeColor="accent1" w:themeShade="80"/>
                <w:sz w:val="22"/>
                <w:szCs w:val="22"/>
              </w:rPr>
              <w:t>Maroš Finka</w:t>
            </w:r>
          </w:p>
          <w:p w14:paraId="2B24508D" w14:textId="579B8EE7" w:rsidR="00FB39C2" w:rsidRPr="00732D01" w:rsidRDefault="00E76B7A" w:rsidP="0086552A">
            <w:pPr>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 xml:space="preserve">director of SPECTRA Centre of </w:t>
            </w:r>
            <w:r w:rsidR="00F022A5" w:rsidRPr="00732D01">
              <w:rPr>
                <w:rFonts w:ascii="Segoe UI" w:hAnsi="Segoe UI" w:cs="Segoe UI"/>
                <w:bCs/>
                <w:color w:val="244061" w:themeColor="accent1" w:themeShade="80"/>
                <w:sz w:val="22"/>
                <w:szCs w:val="22"/>
              </w:rPr>
              <w:t>Excellence</w:t>
            </w:r>
            <w:r w:rsidRPr="00732D01">
              <w:rPr>
                <w:rFonts w:ascii="Segoe UI" w:hAnsi="Segoe UI" w:cs="Segoe UI"/>
                <w:bCs/>
                <w:color w:val="244061" w:themeColor="accent1" w:themeShade="80"/>
                <w:sz w:val="22"/>
                <w:szCs w:val="22"/>
              </w:rPr>
              <w:t xml:space="preserve"> EU, Slovak University of Technology in Bratislava</w:t>
            </w:r>
          </w:p>
          <w:p w14:paraId="396AFD90" w14:textId="77777777" w:rsidR="0086552A" w:rsidRPr="00732D01" w:rsidRDefault="004F0C3B" w:rsidP="0086552A">
            <w:pPr>
              <w:rPr>
                <w:rFonts w:ascii="Segoe UI" w:hAnsi="Segoe UI" w:cs="Segoe UI"/>
                <w:b/>
                <w:i/>
                <w:iCs/>
                <w:color w:val="244061" w:themeColor="accent1" w:themeShade="80"/>
                <w:sz w:val="22"/>
                <w:szCs w:val="22"/>
              </w:rPr>
            </w:pPr>
            <w:r w:rsidRPr="00732D01">
              <w:rPr>
                <w:rFonts w:ascii="Segoe UI" w:hAnsi="Segoe UI" w:cs="Segoe UI"/>
                <w:b/>
                <w:i/>
                <w:iCs/>
                <w:color w:val="244061" w:themeColor="accent1" w:themeShade="80"/>
                <w:sz w:val="22"/>
                <w:szCs w:val="22"/>
              </w:rPr>
              <w:t>Zoltán Németh</w:t>
            </w:r>
          </w:p>
          <w:p w14:paraId="06B4BDB8" w14:textId="198C22D7" w:rsidR="00FB6E0B" w:rsidRPr="00732D01" w:rsidRDefault="00643BF6" w:rsidP="00FA5BA8">
            <w:pPr>
              <w:spacing w:after="120"/>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 xml:space="preserve">President of </w:t>
            </w:r>
            <w:proofErr w:type="spellStart"/>
            <w:r w:rsidRPr="00732D01">
              <w:rPr>
                <w:rFonts w:ascii="Segoe UI" w:hAnsi="Segoe UI" w:cs="Segoe UI"/>
                <w:bCs/>
                <w:color w:val="244061" w:themeColor="accent1" w:themeShade="80"/>
                <w:sz w:val="22"/>
                <w:szCs w:val="22"/>
              </w:rPr>
              <w:t>Győr</w:t>
            </w:r>
            <w:proofErr w:type="spellEnd"/>
            <w:r w:rsidRPr="00732D01">
              <w:rPr>
                <w:rFonts w:ascii="Segoe UI" w:hAnsi="Segoe UI" w:cs="Segoe UI"/>
                <w:bCs/>
                <w:color w:val="244061" w:themeColor="accent1" w:themeShade="80"/>
                <w:sz w:val="22"/>
                <w:szCs w:val="22"/>
              </w:rPr>
              <w:t>-</w:t>
            </w:r>
            <w:proofErr w:type="spellStart"/>
            <w:r w:rsidRPr="00732D01">
              <w:rPr>
                <w:rFonts w:ascii="Segoe UI" w:hAnsi="Segoe UI" w:cs="Segoe UI"/>
                <w:bCs/>
                <w:color w:val="244061" w:themeColor="accent1" w:themeShade="80"/>
                <w:sz w:val="22"/>
                <w:szCs w:val="22"/>
              </w:rPr>
              <w:t>Moson</w:t>
            </w:r>
            <w:proofErr w:type="spellEnd"/>
            <w:r w:rsidRPr="00732D01">
              <w:rPr>
                <w:rFonts w:ascii="Segoe UI" w:hAnsi="Segoe UI" w:cs="Segoe UI"/>
                <w:bCs/>
                <w:color w:val="244061" w:themeColor="accent1" w:themeShade="80"/>
                <w:sz w:val="22"/>
                <w:szCs w:val="22"/>
              </w:rPr>
              <w:t>-Sopron County</w:t>
            </w:r>
            <w:r w:rsidR="004F0C3B" w:rsidRPr="00732D01">
              <w:rPr>
                <w:rFonts w:ascii="Segoe UI" w:hAnsi="Segoe UI" w:cs="Segoe UI"/>
                <w:bCs/>
                <w:color w:val="244061" w:themeColor="accent1" w:themeShade="80"/>
                <w:sz w:val="22"/>
                <w:szCs w:val="22"/>
              </w:rPr>
              <w:t xml:space="preserve">, member of the Monitoring Committee </w:t>
            </w:r>
            <w:r w:rsidRPr="00732D01">
              <w:rPr>
                <w:rFonts w:ascii="Segoe UI" w:hAnsi="Segoe UI" w:cs="Segoe UI"/>
                <w:bCs/>
                <w:color w:val="244061" w:themeColor="accent1" w:themeShade="80"/>
                <w:sz w:val="22"/>
                <w:szCs w:val="22"/>
              </w:rPr>
              <w:t xml:space="preserve">of </w:t>
            </w:r>
            <w:r w:rsidR="004F0C3B" w:rsidRPr="00732D01">
              <w:rPr>
                <w:rFonts w:ascii="Segoe UI" w:hAnsi="Segoe UI" w:cs="Segoe UI"/>
                <w:bCs/>
                <w:color w:val="244061" w:themeColor="accent1" w:themeShade="80"/>
                <w:sz w:val="22"/>
                <w:szCs w:val="22"/>
              </w:rPr>
              <w:t>SK-HU Interreg Programme</w:t>
            </w:r>
          </w:p>
        </w:tc>
      </w:tr>
      <w:tr w:rsidR="00214AA3" w:rsidRPr="00732D01" w14:paraId="143FE184" w14:textId="77777777" w:rsidTr="00CD15F5">
        <w:trPr>
          <w:trHeight w:val="544"/>
        </w:trPr>
        <w:tc>
          <w:tcPr>
            <w:tcW w:w="1571" w:type="dxa"/>
            <w:tcBorders>
              <w:top w:val="single" w:sz="12" w:space="0" w:color="95B3D7" w:themeColor="accent1" w:themeTint="99"/>
              <w:bottom w:val="single" w:sz="18" w:space="0" w:color="95B3D7" w:themeColor="accent1" w:themeTint="99"/>
            </w:tcBorders>
            <w:vAlign w:val="center"/>
          </w:tcPr>
          <w:p w14:paraId="6A48A372" w14:textId="5F785748" w:rsidR="00214AA3" w:rsidRPr="00732D01" w:rsidRDefault="00214AA3" w:rsidP="00CD15F5">
            <w:pPr>
              <w:spacing w:line="360" w:lineRule="auto"/>
              <w:rPr>
                <w:rFonts w:ascii="Segoe UI" w:hAnsi="Segoe UI" w:cs="Segoe UI"/>
                <w:b/>
                <w:color w:val="244061" w:themeColor="accent1" w:themeShade="80"/>
                <w:sz w:val="22"/>
                <w:szCs w:val="22"/>
              </w:rPr>
            </w:pPr>
            <w:r w:rsidRPr="00732D01">
              <w:rPr>
                <w:rFonts w:ascii="Segoe UI" w:hAnsi="Segoe UI" w:cs="Segoe UI"/>
                <w:b/>
                <w:color w:val="244061" w:themeColor="accent1" w:themeShade="80"/>
                <w:sz w:val="22"/>
                <w:szCs w:val="22"/>
              </w:rPr>
              <w:t>10.</w:t>
            </w:r>
            <w:r w:rsidR="00FA5BA8" w:rsidRPr="00732D01">
              <w:rPr>
                <w:rFonts w:ascii="Segoe UI" w:hAnsi="Segoe UI" w:cs="Segoe UI"/>
                <w:b/>
                <w:color w:val="244061" w:themeColor="accent1" w:themeShade="80"/>
                <w:sz w:val="22"/>
                <w:szCs w:val="22"/>
              </w:rPr>
              <w:t>20</w:t>
            </w:r>
            <w:r w:rsidR="00B33F51" w:rsidRPr="00732D01">
              <w:rPr>
                <w:rFonts w:ascii="Segoe UI" w:hAnsi="Segoe UI" w:cs="Segoe UI"/>
                <w:b/>
                <w:color w:val="244061" w:themeColor="accent1" w:themeShade="80"/>
                <w:sz w:val="22"/>
                <w:szCs w:val="22"/>
              </w:rPr>
              <w:t xml:space="preserve"> am</w:t>
            </w:r>
          </w:p>
        </w:tc>
        <w:tc>
          <w:tcPr>
            <w:tcW w:w="4207" w:type="dxa"/>
            <w:tcBorders>
              <w:top w:val="single" w:sz="12" w:space="0" w:color="95B3D7" w:themeColor="accent1" w:themeTint="99"/>
              <w:bottom w:val="single" w:sz="18" w:space="0" w:color="95B3D7" w:themeColor="accent1" w:themeTint="99"/>
            </w:tcBorders>
            <w:vAlign w:val="center"/>
          </w:tcPr>
          <w:p w14:paraId="7FB32A26" w14:textId="30216102" w:rsidR="00214AA3" w:rsidRPr="00732D01" w:rsidRDefault="00214AA3" w:rsidP="00CD15F5">
            <w:pPr>
              <w:spacing w:line="360" w:lineRule="auto"/>
              <w:rPr>
                <w:rFonts w:ascii="Segoe UI" w:hAnsi="Segoe UI" w:cs="Segoe UI"/>
                <w:b/>
                <w:color w:val="244061" w:themeColor="accent1" w:themeShade="80"/>
                <w:sz w:val="22"/>
                <w:szCs w:val="22"/>
              </w:rPr>
            </w:pPr>
            <w:r w:rsidRPr="00732D01">
              <w:rPr>
                <w:rFonts w:ascii="Segoe UI" w:hAnsi="Segoe UI" w:cs="Segoe UI"/>
                <w:b/>
                <w:color w:val="244061" w:themeColor="accent1" w:themeShade="80"/>
                <w:sz w:val="22"/>
                <w:szCs w:val="22"/>
              </w:rPr>
              <w:t xml:space="preserve">Press </w:t>
            </w:r>
            <w:r w:rsidR="00F022A5" w:rsidRPr="00732D01">
              <w:rPr>
                <w:rFonts w:ascii="Segoe UI" w:hAnsi="Segoe UI" w:cs="Segoe UI"/>
                <w:b/>
                <w:color w:val="244061" w:themeColor="accent1" w:themeShade="80"/>
                <w:sz w:val="22"/>
                <w:szCs w:val="22"/>
              </w:rPr>
              <w:t>Conference</w:t>
            </w:r>
          </w:p>
        </w:tc>
        <w:tc>
          <w:tcPr>
            <w:tcW w:w="3949" w:type="dxa"/>
            <w:tcBorders>
              <w:top w:val="single" w:sz="12" w:space="0" w:color="95B3D7" w:themeColor="accent1" w:themeTint="99"/>
              <w:bottom w:val="single" w:sz="18" w:space="0" w:color="95B3D7" w:themeColor="accent1" w:themeTint="99"/>
            </w:tcBorders>
            <w:vAlign w:val="center"/>
          </w:tcPr>
          <w:p w14:paraId="1764E207" w14:textId="77777777" w:rsidR="00214AA3" w:rsidRPr="00732D01" w:rsidRDefault="00214AA3" w:rsidP="00CD15F5">
            <w:pPr>
              <w:spacing w:line="360" w:lineRule="auto"/>
              <w:rPr>
                <w:rFonts w:ascii="Montserrat" w:hAnsi="Montserrat" w:cstheme="majorHAnsi"/>
                <w:b/>
                <w:color w:val="244061" w:themeColor="accent1" w:themeShade="80"/>
                <w:sz w:val="18"/>
                <w:szCs w:val="22"/>
              </w:rPr>
            </w:pPr>
          </w:p>
        </w:tc>
      </w:tr>
      <w:tr w:rsidR="00FC02B4" w:rsidRPr="00732D01" w14:paraId="556D4AEB" w14:textId="77777777" w:rsidTr="00B27DC8">
        <w:trPr>
          <w:trHeight w:val="593"/>
        </w:trPr>
        <w:tc>
          <w:tcPr>
            <w:tcW w:w="1571" w:type="dxa"/>
            <w:tcBorders>
              <w:bottom w:val="single" w:sz="12" w:space="0" w:color="4F81BD" w:themeColor="accent1"/>
            </w:tcBorders>
          </w:tcPr>
          <w:p w14:paraId="74CAAAA6" w14:textId="587B6BAA" w:rsidR="00FC02B4" w:rsidRPr="00732D01" w:rsidRDefault="0028144C" w:rsidP="002A2FB0">
            <w:pPr>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10.</w:t>
            </w:r>
            <w:r w:rsidR="00FA5BA8" w:rsidRPr="00732D01">
              <w:rPr>
                <w:rFonts w:ascii="Segoe UI" w:hAnsi="Segoe UI" w:cs="Segoe UI"/>
                <w:bCs/>
                <w:color w:val="244061" w:themeColor="accent1" w:themeShade="80"/>
                <w:sz w:val="22"/>
                <w:szCs w:val="22"/>
              </w:rPr>
              <w:t>20</w:t>
            </w:r>
            <w:r w:rsidR="00B33F51" w:rsidRPr="00732D01">
              <w:rPr>
                <w:rFonts w:ascii="Segoe UI" w:hAnsi="Segoe UI" w:cs="Segoe UI"/>
                <w:bCs/>
                <w:color w:val="244061" w:themeColor="accent1" w:themeShade="80"/>
                <w:sz w:val="22"/>
                <w:szCs w:val="22"/>
              </w:rPr>
              <w:t xml:space="preserve"> </w:t>
            </w:r>
          </w:p>
        </w:tc>
        <w:tc>
          <w:tcPr>
            <w:tcW w:w="8156" w:type="dxa"/>
            <w:gridSpan w:val="2"/>
            <w:tcBorders>
              <w:bottom w:val="single" w:sz="12" w:space="0" w:color="4F81BD" w:themeColor="accent1"/>
            </w:tcBorders>
            <w:vAlign w:val="center"/>
          </w:tcPr>
          <w:p w14:paraId="061B852A" w14:textId="6DB6B33A" w:rsidR="0086552A" w:rsidRPr="00732D01" w:rsidRDefault="00FC02B4" w:rsidP="002A2FB0">
            <w:pPr>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Development objectives for the border region in the period 2021-2</w:t>
            </w:r>
            <w:r w:rsidR="00FB6E0B" w:rsidRPr="00732D01">
              <w:rPr>
                <w:rFonts w:ascii="Segoe UI" w:hAnsi="Segoe UI" w:cs="Segoe UI"/>
                <w:bCs/>
                <w:color w:val="244061" w:themeColor="accent1" w:themeShade="80"/>
                <w:sz w:val="22"/>
                <w:szCs w:val="22"/>
              </w:rPr>
              <w:t>02</w:t>
            </w:r>
            <w:r w:rsidRPr="00732D01">
              <w:rPr>
                <w:rFonts w:ascii="Segoe UI" w:hAnsi="Segoe UI" w:cs="Segoe UI"/>
                <w:bCs/>
                <w:color w:val="244061" w:themeColor="accent1" w:themeShade="80"/>
                <w:sz w:val="22"/>
                <w:szCs w:val="22"/>
              </w:rPr>
              <w:t>7</w:t>
            </w:r>
          </w:p>
          <w:p w14:paraId="3F204E6C" w14:textId="4C3E8658" w:rsidR="00FC02B4" w:rsidRPr="00732D01" w:rsidRDefault="00FC02B4" w:rsidP="00FB6E0B">
            <w:pPr>
              <w:spacing w:line="360" w:lineRule="auto"/>
              <w:rPr>
                <w:rFonts w:ascii="Segoe UI" w:hAnsi="Segoe UI" w:cs="Segoe UI"/>
                <w:bCs/>
                <w:i/>
                <w:color w:val="244061" w:themeColor="accent1" w:themeShade="80"/>
                <w:sz w:val="22"/>
                <w:szCs w:val="22"/>
              </w:rPr>
            </w:pPr>
            <w:r w:rsidRPr="00732D01">
              <w:rPr>
                <w:rFonts w:ascii="Segoe UI" w:hAnsi="Segoe UI" w:cs="Segoe UI"/>
                <w:bCs/>
                <w:i/>
                <w:color w:val="244061" w:themeColor="accent1" w:themeShade="80"/>
                <w:sz w:val="22"/>
                <w:szCs w:val="22"/>
              </w:rPr>
              <w:t>Ildikó Tuba, programme manager, SK-HU Interreg Program</w:t>
            </w:r>
            <w:r w:rsidR="00AE4C21" w:rsidRPr="00732D01">
              <w:rPr>
                <w:rFonts w:ascii="Segoe UI" w:hAnsi="Segoe UI" w:cs="Segoe UI"/>
                <w:bCs/>
                <w:i/>
                <w:color w:val="244061" w:themeColor="accent1" w:themeShade="80"/>
                <w:sz w:val="22"/>
                <w:szCs w:val="22"/>
              </w:rPr>
              <w:t>me</w:t>
            </w:r>
          </w:p>
        </w:tc>
      </w:tr>
      <w:tr w:rsidR="00FC02B4" w:rsidRPr="00732D01" w14:paraId="69E38382" w14:textId="77777777" w:rsidTr="00B27DC8">
        <w:trPr>
          <w:trHeight w:val="593"/>
        </w:trPr>
        <w:tc>
          <w:tcPr>
            <w:tcW w:w="1571" w:type="dxa"/>
            <w:tcBorders>
              <w:top w:val="single" w:sz="12" w:space="0" w:color="4F81BD" w:themeColor="accent1"/>
            </w:tcBorders>
          </w:tcPr>
          <w:p w14:paraId="22702FB1" w14:textId="04BCE7BA" w:rsidR="00FC02B4" w:rsidRPr="00732D01" w:rsidRDefault="0028144C" w:rsidP="002A2FB0">
            <w:pPr>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10.</w:t>
            </w:r>
            <w:r w:rsidR="00F81860" w:rsidRPr="00732D01">
              <w:rPr>
                <w:rFonts w:ascii="Segoe UI" w:hAnsi="Segoe UI" w:cs="Segoe UI"/>
                <w:bCs/>
                <w:color w:val="244061" w:themeColor="accent1" w:themeShade="80"/>
                <w:sz w:val="22"/>
                <w:szCs w:val="22"/>
              </w:rPr>
              <w:t>30</w:t>
            </w:r>
            <w:r w:rsidR="00B33F51" w:rsidRPr="00732D01">
              <w:rPr>
                <w:rFonts w:ascii="Segoe UI" w:hAnsi="Segoe UI" w:cs="Segoe UI"/>
                <w:bCs/>
                <w:color w:val="244061" w:themeColor="accent1" w:themeShade="80"/>
                <w:sz w:val="22"/>
                <w:szCs w:val="22"/>
              </w:rPr>
              <w:t xml:space="preserve"> </w:t>
            </w:r>
          </w:p>
        </w:tc>
        <w:tc>
          <w:tcPr>
            <w:tcW w:w="8156" w:type="dxa"/>
            <w:gridSpan w:val="2"/>
            <w:tcBorders>
              <w:top w:val="single" w:sz="12" w:space="0" w:color="4F81BD" w:themeColor="accent1"/>
            </w:tcBorders>
            <w:vAlign w:val="center"/>
          </w:tcPr>
          <w:p w14:paraId="574807F6" w14:textId="77777777" w:rsidR="00FC02B4" w:rsidRPr="00732D01" w:rsidRDefault="00FC02B4" w:rsidP="002A2FB0">
            <w:pPr>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GIS Services in Spatial Planning in Slovakia</w:t>
            </w:r>
          </w:p>
          <w:p w14:paraId="3D3D0B33" w14:textId="427A5A1D" w:rsidR="00FC02B4" w:rsidRPr="00732D01" w:rsidRDefault="00FC02B4" w:rsidP="00FB6E0B">
            <w:pPr>
              <w:spacing w:line="360" w:lineRule="auto"/>
              <w:rPr>
                <w:rFonts w:ascii="Segoe UI" w:hAnsi="Segoe UI" w:cs="Segoe UI"/>
                <w:bCs/>
                <w:i/>
                <w:color w:val="244061" w:themeColor="accent1" w:themeShade="80"/>
                <w:sz w:val="22"/>
                <w:szCs w:val="22"/>
              </w:rPr>
            </w:pPr>
            <w:r w:rsidRPr="00732D01">
              <w:rPr>
                <w:rFonts w:ascii="Segoe UI" w:hAnsi="Segoe UI" w:cs="Segoe UI"/>
                <w:bCs/>
                <w:i/>
                <w:color w:val="244061" w:themeColor="accent1" w:themeShade="80"/>
                <w:sz w:val="22"/>
                <w:szCs w:val="22"/>
              </w:rPr>
              <w:t>Filip Polonský, GIS specialist, Institute of Spatial Planning (Bratislava)</w:t>
            </w:r>
          </w:p>
        </w:tc>
      </w:tr>
      <w:tr w:rsidR="002A2FB0" w:rsidRPr="00732D01" w14:paraId="0136AC64" w14:textId="77777777" w:rsidTr="0086552A">
        <w:trPr>
          <w:trHeight w:val="593"/>
        </w:trPr>
        <w:tc>
          <w:tcPr>
            <w:tcW w:w="1571" w:type="dxa"/>
          </w:tcPr>
          <w:p w14:paraId="752F489E" w14:textId="0B0729E1" w:rsidR="002A2FB0" w:rsidRPr="00732D01" w:rsidRDefault="0028144C" w:rsidP="00FB6E0B">
            <w:pPr>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10.</w:t>
            </w:r>
            <w:r w:rsidR="00F81860" w:rsidRPr="00732D01">
              <w:rPr>
                <w:rFonts w:ascii="Segoe UI" w:hAnsi="Segoe UI" w:cs="Segoe UI"/>
                <w:bCs/>
                <w:color w:val="244061" w:themeColor="accent1" w:themeShade="80"/>
                <w:sz w:val="22"/>
                <w:szCs w:val="22"/>
              </w:rPr>
              <w:t>45</w:t>
            </w:r>
            <w:r w:rsidR="00B33F51" w:rsidRPr="00732D01">
              <w:rPr>
                <w:rFonts w:ascii="Segoe UI" w:hAnsi="Segoe UI" w:cs="Segoe UI"/>
                <w:bCs/>
                <w:color w:val="244061" w:themeColor="accent1" w:themeShade="80"/>
                <w:sz w:val="22"/>
                <w:szCs w:val="22"/>
              </w:rPr>
              <w:t xml:space="preserve"> </w:t>
            </w:r>
          </w:p>
        </w:tc>
        <w:tc>
          <w:tcPr>
            <w:tcW w:w="8156" w:type="dxa"/>
            <w:gridSpan w:val="2"/>
            <w:vAlign w:val="center"/>
          </w:tcPr>
          <w:p w14:paraId="53D66C5E" w14:textId="13F49F0C" w:rsidR="002A2FB0" w:rsidRPr="00732D01" w:rsidRDefault="002A2FB0" w:rsidP="00FB6E0B">
            <w:pPr>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Digital urban services at the Lechner Knowledge Centre</w:t>
            </w:r>
          </w:p>
          <w:p w14:paraId="0B3B68F8" w14:textId="69120364" w:rsidR="002A2FB0" w:rsidRPr="00732D01" w:rsidRDefault="002A2FB0" w:rsidP="00B72984">
            <w:pPr>
              <w:spacing w:after="120"/>
              <w:rPr>
                <w:rFonts w:ascii="Segoe UI" w:hAnsi="Segoe UI" w:cs="Segoe UI"/>
                <w:bCs/>
                <w:i/>
                <w:color w:val="244061" w:themeColor="accent1" w:themeShade="80"/>
                <w:sz w:val="22"/>
                <w:szCs w:val="22"/>
              </w:rPr>
            </w:pPr>
            <w:r w:rsidRPr="00732D01">
              <w:rPr>
                <w:rFonts w:ascii="Segoe UI" w:hAnsi="Segoe UI" w:cs="Segoe UI"/>
                <w:bCs/>
                <w:i/>
                <w:color w:val="244061" w:themeColor="accent1" w:themeShade="80"/>
                <w:sz w:val="22"/>
                <w:szCs w:val="22"/>
              </w:rPr>
              <w:t xml:space="preserve">Géza Juhász, head of department, project manager, Lechner </w:t>
            </w:r>
            <w:proofErr w:type="spellStart"/>
            <w:r w:rsidR="00AE4C21" w:rsidRPr="00732D01">
              <w:rPr>
                <w:rFonts w:ascii="Segoe UI" w:hAnsi="Segoe UI" w:cs="Segoe UI"/>
                <w:bCs/>
                <w:i/>
                <w:color w:val="244061" w:themeColor="accent1" w:themeShade="80"/>
                <w:sz w:val="22"/>
                <w:szCs w:val="22"/>
              </w:rPr>
              <w:t>Nonprofit</w:t>
            </w:r>
            <w:proofErr w:type="spellEnd"/>
            <w:r w:rsidR="00AE4C21" w:rsidRPr="00732D01">
              <w:rPr>
                <w:rFonts w:ascii="Segoe UI" w:hAnsi="Segoe UI" w:cs="Segoe UI"/>
                <w:bCs/>
                <w:i/>
                <w:color w:val="244061" w:themeColor="accent1" w:themeShade="80"/>
                <w:sz w:val="22"/>
                <w:szCs w:val="22"/>
              </w:rPr>
              <w:t xml:space="preserve"> </w:t>
            </w:r>
            <w:r w:rsidR="00732D01">
              <w:rPr>
                <w:rFonts w:ascii="Segoe UI" w:hAnsi="Segoe UI" w:cs="Segoe UI"/>
                <w:bCs/>
                <w:i/>
                <w:color w:val="244061" w:themeColor="accent1" w:themeShade="80"/>
                <w:sz w:val="22"/>
                <w:szCs w:val="22"/>
              </w:rPr>
              <w:t>Ltd</w:t>
            </w:r>
            <w:r w:rsidR="00AE4C21" w:rsidRPr="00732D01">
              <w:rPr>
                <w:rFonts w:ascii="Segoe UI" w:hAnsi="Segoe UI" w:cs="Segoe UI"/>
                <w:bCs/>
                <w:i/>
                <w:color w:val="244061" w:themeColor="accent1" w:themeShade="80"/>
                <w:sz w:val="22"/>
                <w:szCs w:val="22"/>
              </w:rPr>
              <w:t>.</w:t>
            </w:r>
          </w:p>
        </w:tc>
      </w:tr>
      <w:tr w:rsidR="002A2FB0" w:rsidRPr="00732D01" w14:paraId="2FF5505D" w14:textId="77777777" w:rsidTr="0086552A">
        <w:trPr>
          <w:trHeight w:val="593"/>
        </w:trPr>
        <w:tc>
          <w:tcPr>
            <w:tcW w:w="1571" w:type="dxa"/>
          </w:tcPr>
          <w:p w14:paraId="26AD8376" w14:textId="7CF6147E" w:rsidR="002A2FB0" w:rsidRPr="00732D01" w:rsidRDefault="0086552A" w:rsidP="002A2FB0">
            <w:pPr>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11.</w:t>
            </w:r>
            <w:r w:rsidR="00F81860" w:rsidRPr="00732D01">
              <w:rPr>
                <w:rFonts w:ascii="Segoe UI" w:hAnsi="Segoe UI" w:cs="Segoe UI"/>
                <w:bCs/>
                <w:color w:val="244061" w:themeColor="accent1" w:themeShade="80"/>
                <w:sz w:val="22"/>
                <w:szCs w:val="22"/>
              </w:rPr>
              <w:t>00</w:t>
            </w:r>
            <w:r w:rsidR="00B33F51" w:rsidRPr="00732D01">
              <w:rPr>
                <w:rFonts w:ascii="Segoe UI" w:hAnsi="Segoe UI" w:cs="Segoe UI"/>
                <w:bCs/>
                <w:color w:val="244061" w:themeColor="accent1" w:themeShade="80"/>
                <w:sz w:val="22"/>
                <w:szCs w:val="22"/>
              </w:rPr>
              <w:t xml:space="preserve"> </w:t>
            </w:r>
          </w:p>
        </w:tc>
        <w:tc>
          <w:tcPr>
            <w:tcW w:w="8156" w:type="dxa"/>
            <w:gridSpan w:val="2"/>
            <w:vAlign w:val="center"/>
          </w:tcPr>
          <w:p w14:paraId="23834CC4" w14:textId="77777777" w:rsidR="002A2FB0" w:rsidRPr="00732D01" w:rsidRDefault="002A2FB0" w:rsidP="00F81860">
            <w:pPr>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Presentation of TP LAB project</w:t>
            </w:r>
          </w:p>
          <w:p w14:paraId="69990F85" w14:textId="01B2BC93" w:rsidR="002A2FB0" w:rsidRPr="00732D01" w:rsidRDefault="002A2FB0" w:rsidP="00F81860">
            <w:pPr>
              <w:spacing w:line="360" w:lineRule="auto"/>
              <w:rPr>
                <w:rFonts w:ascii="Segoe UI" w:hAnsi="Segoe UI" w:cs="Segoe UI"/>
                <w:bCs/>
                <w:i/>
                <w:color w:val="244061" w:themeColor="accent1" w:themeShade="80"/>
                <w:sz w:val="22"/>
                <w:szCs w:val="22"/>
              </w:rPr>
            </w:pPr>
            <w:r w:rsidRPr="00732D01">
              <w:rPr>
                <w:rFonts w:ascii="Segoe UI" w:hAnsi="Segoe UI" w:cs="Segoe UI"/>
                <w:bCs/>
                <w:i/>
                <w:color w:val="244061" w:themeColor="accent1" w:themeShade="80"/>
                <w:sz w:val="22"/>
                <w:szCs w:val="22"/>
              </w:rPr>
              <w:t xml:space="preserve">Mariann </w:t>
            </w:r>
            <w:r w:rsidR="00E455C7" w:rsidRPr="00732D01">
              <w:rPr>
                <w:rFonts w:ascii="Segoe UI" w:hAnsi="Segoe UI" w:cs="Segoe UI"/>
                <w:bCs/>
                <w:i/>
                <w:color w:val="244061" w:themeColor="accent1" w:themeShade="80"/>
                <w:sz w:val="22"/>
                <w:szCs w:val="22"/>
              </w:rPr>
              <w:t xml:space="preserve">Major </w:t>
            </w:r>
            <w:r w:rsidRPr="00732D01">
              <w:rPr>
                <w:rFonts w:ascii="Segoe UI" w:hAnsi="Segoe UI" w:cs="Segoe UI"/>
                <w:bCs/>
                <w:i/>
                <w:color w:val="244061" w:themeColor="accent1" w:themeShade="80"/>
                <w:sz w:val="22"/>
                <w:szCs w:val="22"/>
              </w:rPr>
              <w:t xml:space="preserve">Vén, project manager, Lechner </w:t>
            </w:r>
            <w:proofErr w:type="spellStart"/>
            <w:r w:rsidR="00AE4C21" w:rsidRPr="00732D01">
              <w:rPr>
                <w:rFonts w:ascii="Segoe UI" w:hAnsi="Segoe UI" w:cs="Segoe UI"/>
                <w:bCs/>
                <w:i/>
                <w:color w:val="244061" w:themeColor="accent1" w:themeShade="80"/>
                <w:sz w:val="22"/>
                <w:szCs w:val="22"/>
              </w:rPr>
              <w:t>Nonprofit</w:t>
            </w:r>
            <w:proofErr w:type="spellEnd"/>
            <w:r w:rsidR="00AE4C21" w:rsidRPr="00732D01">
              <w:rPr>
                <w:rFonts w:ascii="Segoe UI" w:hAnsi="Segoe UI" w:cs="Segoe UI"/>
                <w:bCs/>
                <w:i/>
                <w:color w:val="244061" w:themeColor="accent1" w:themeShade="80"/>
                <w:sz w:val="22"/>
                <w:szCs w:val="22"/>
              </w:rPr>
              <w:t xml:space="preserve"> </w:t>
            </w:r>
            <w:r w:rsidR="00732D01">
              <w:rPr>
                <w:rFonts w:ascii="Segoe UI" w:hAnsi="Segoe UI" w:cs="Segoe UI"/>
                <w:bCs/>
                <w:i/>
                <w:color w:val="244061" w:themeColor="accent1" w:themeShade="80"/>
                <w:sz w:val="22"/>
                <w:szCs w:val="22"/>
              </w:rPr>
              <w:t>Ltd</w:t>
            </w:r>
            <w:r w:rsidR="00AE4C21" w:rsidRPr="00732D01">
              <w:rPr>
                <w:rFonts w:ascii="Segoe UI" w:hAnsi="Segoe UI" w:cs="Segoe UI"/>
                <w:bCs/>
                <w:i/>
                <w:color w:val="244061" w:themeColor="accent1" w:themeShade="80"/>
                <w:sz w:val="22"/>
                <w:szCs w:val="22"/>
              </w:rPr>
              <w:t>.</w:t>
            </w:r>
            <w:r w:rsidR="006523CB" w:rsidRPr="00732D01">
              <w:rPr>
                <w:rFonts w:ascii="Segoe UI" w:hAnsi="Segoe UI" w:cs="Segoe UI"/>
                <w:bCs/>
                <w:i/>
                <w:color w:val="244061" w:themeColor="accent1" w:themeShade="80"/>
                <w:sz w:val="22"/>
                <w:szCs w:val="22"/>
              </w:rPr>
              <w:t xml:space="preserve"> </w:t>
            </w:r>
          </w:p>
        </w:tc>
      </w:tr>
      <w:tr w:rsidR="00F81860" w:rsidRPr="00732D01" w14:paraId="16B82A65" w14:textId="77777777" w:rsidTr="00FB530D">
        <w:trPr>
          <w:trHeight w:val="593"/>
        </w:trPr>
        <w:tc>
          <w:tcPr>
            <w:tcW w:w="1571" w:type="dxa"/>
            <w:tcBorders>
              <w:bottom w:val="single" w:sz="12" w:space="0" w:color="4F81BD" w:themeColor="accent1"/>
            </w:tcBorders>
          </w:tcPr>
          <w:p w14:paraId="6EF7AA6F" w14:textId="66FBD113" w:rsidR="00F81860" w:rsidRPr="00732D01" w:rsidRDefault="00F81860" w:rsidP="00F81860">
            <w:pPr>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11.15</w:t>
            </w:r>
            <w:r w:rsidR="00B33F51" w:rsidRPr="00732D01">
              <w:rPr>
                <w:rFonts w:ascii="Segoe UI" w:hAnsi="Segoe UI" w:cs="Segoe UI"/>
                <w:bCs/>
                <w:color w:val="244061" w:themeColor="accent1" w:themeShade="80"/>
                <w:sz w:val="22"/>
                <w:szCs w:val="22"/>
              </w:rPr>
              <w:t xml:space="preserve"> </w:t>
            </w:r>
          </w:p>
          <w:p w14:paraId="37405C0A" w14:textId="77777777" w:rsidR="00F81860" w:rsidRPr="00732D01" w:rsidRDefault="00F81860" w:rsidP="002A2FB0">
            <w:pPr>
              <w:rPr>
                <w:rFonts w:ascii="Segoe UI" w:hAnsi="Segoe UI" w:cs="Segoe UI"/>
                <w:bCs/>
                <w:color w:val="244061" w:themeColor="accent1" w:themeShade="80"/>
                <w:sz w:val="22"/>
                <w:szCs w:val="22"/>
              </w:rPr>
            </w:pPr>
          </w:p>
        </w:tc>
        <w:tc>
          <w:tcPr>
            <w:tcW w:w="8156" w:type="dxa"/>
            <w:gridSpan w:val="2"/>
            <w:tcBorders>
              <w:bottom w:val="single" w:sz="12" w:space="0" w:color="4F81BD" w:themeColor="accent1"/>
            </w:tcBorders>
            <w:vAlign w:val="center"/>
          </w:tcPr>
          <w:p w14:paraId="068CE5C3" w14:textId="77777777" w:rsidR="00F81860" w:rsidRPr="00732D01" w:rsidRDefault="00F81860" w:rsidP="00F81860">
            <w:pPr>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Territorial information web service within the framework of the TP LAB project</w:t>
            </w:r>
          </w:p>
          <w:p w14:paraId="3B17AF98" w14:textId="6C2607C1" w:rsidR="00F81860" w:rsidRPr="00732D01" w:rsidRDefault="00F81860" w:rsidP="00F81860">
            <w:pPr>
              <w:spacing w:line="360" w:lineRule="auto"/>
              <w:rPr>
                <w:rFonts w:ascii="Segoe UI" w:hAnsi="Segoe UI" w:cs="Segoe UI"/>
                <w:bCs/>
                <w:i/>
                <w:color w:val="244061" w:themeColor="accent1" w:themeShade="80"/>
                <w:sz w:val="22"/>
                <w:szCs w:val="22"/>
              </w:rPr>
            </w:pPr>
            <w:r w:rsidRPr="00732D01">
              <w:rPr>
                <w:rFonts w:ascii="Segoe UI" w:hAnsi="Segoe UI" w:cs="Segoe UI"/>
                <w:bCs/>
                <w:i/>
                <w:color w:val="244061" w:themeColor="accent1" w:themeShade="80"/>
                <w:sz w:val="22"/>
                <w:szCs w:val="22"/>
              </w:rPr>
              <w:t xml:space="preserve">Dénes Móricz, GIS expert, Lechner </w:t>
            </w:r>
            <w:proofErr w:type="spellStart"/>
            <w:r w:rsidR="00AE4C21" w:rsidRPr="00732D01">
              <w:rPr>
                <w:rFonts w:ascii="Segoe UI" w:hAnsi="Segoe UI" w:cs="Segoe UI"/>
                <w:bCs/>
                <w:i/>
                <w:color w:val="244061" w:themeColor="accent1" w:themeShade="80"/>
                <w:sz w:val="22"/>
                <w:szCs w:val="22"/>
              </w:rPr>
              <w:t>Nonprofit</w:t>
            </w:r>
            <w:proofErr w:type="spellEnd"/>
            <w:r w:rsidR="00AE4C21" w:rsidRPr="00732D01">
              <w:rPr>
                <w:rFonts w:ascii="Segoe UI" w:hAnsi="Segoe UI" w:cs="Segoe UI"/>
                <w:bCs/>
                <w:i/>
                <w:color w:val="244061" w:themeColor="accent1" w:themeShade="80"/>
                <w:sz w:val="22"/>
                <w:szCs w:val="22"/>
              </w:rPr>
              <w:t xml:space="preserve"> </w:t>
            </w:r>
            <w:r w:rsidR="00732D01">
              <w:rPr>
                <w:rFonts w:ascii="Segoe UI" w:hAnsi="Segoe UI" w:cs="Segoe UI"/>
                <w:bCs/>
                <w:i/>
                <w:color w:val="244061" w:themeColor="accent1" w:themeShade="80"/>
                <w:sz w:val="22"/>
                <w:szCs w:val="22"/>
              </w:rPr>
              <w:t>Ltd</w:t>
            </w:r>
            <w:r w:rsidR="00AE4C21" w:rsidRPr="00732D01">
              <w:rPr>
                <w:rFonts w:ascii="Segoe UI" w:hAnsi="Segoe UI" w:cs="Segoe UI"/>
                <w:bCs/>
                <w:i/>
                <w:color w:val="244061" w:themeColor="accent1" w:themeShade="80"/>
                <w:sz w:val="22"/>
                <w:szCs w:val="22"/>
              </w:rPr>
              <w:t>.</w:t>
            </w:r>
          </w:p>
        </w:tc>
      </w:tr>
      <w:tr w:rsidR="00F81860" w:rsidRPr="00732D01" w14:paraId="495385E3" w14:textId="77777777" w:rsidTr="00FB530D">
        <w:trPr>
          <w:trHeight w:val="593"/>
        </w:trPr>
        <w:tc>
          <w:tcPr>
            <w:tcW w:w="1571" w:type="dxa"/>
            <w:tcBorders>
              <w:top w:val="single" w:sz="12" w:space="0" w:color="4F81BD" w:themeColor="accent1"/>
            </w:tcBorders>
          </w:tcPr>
          <w:p w14:paraId="57356762" w14:textId="7AB538A4" w:rsidR="00F81860" w:rsidRPr="00732D01" w:rsidRDefault="00F81860" w:rsidP="002A2FB0">
            <w:pPr>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11.30</w:t>
            </w:r>
            <w:r w:rsidR="00B33F51" w:rsidRPr="00732D01">
              <w:rPr>
                <w:rFonts w:ascii="Segoe UI" w:hAnsi="Segoe UI" w:cs="Segoe UI"/>
                <w:bCs/>
                <w:color w:val="244061" w:themeColor="accent1" w:themeShade="80"/>
                <w:sz w:val="22"/>
                <w:szCs w:val="22"/>
              </w:rPr>
              <w:t xml:space="preserve"> </w:t>
            </w:r>
          </w:p>
        </w:tc>
        <w:tc>
          <w:tcPr>
            <w:tcW w:w="8156" w:type="dxa"/>
            <w:gridSpan w:val="2"/>
            <w:tcBorders>
              <w:top w:val="single" w:sz="12" w:space="0" w:color="4F81BD" w:themeColor="accent1"/>
            </w:tcBorders>
            <w:vAlign w:val="center"/>
          </w:tcPr>
          <w:p w14:paraId="727DB8CD" w14:textId="77777777" w:rsidR="00F81860" w:rsidRPr="00732D01" w:rsidRDefault="00F81860" w:rsidP="00F81860">
            <w:pPr>
              <w:jc w:val="both"/>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Living Lab – availability of territorial data and capacity building as vital tools of regional development</w:t>
            </w:r>
          </w:p>
          <w:p w14:paraId="36CBF3C4" w14:textId="090D1790" w:rsidR="00F81860" w:rsidRPr="00732D01" w:rsidRDefault="00F81860" w:rsidP="00F81860">
            <w:pPr>
              <w:spacing w:line="360" w:lineRule="auto"/>
              <w:rPr>
                <w:bCs/>
                <w:i/>
                <w:color w:val="244061" w:themeColor="accent1" w:themeShade="80"/>
              </w:rPr>
            </w:pPr>
            <w:r w:rsidRPr="00732D01">
              <w:rPr>
                <w:rFonts w:ascii="Segoe UI" w:hAnsi="Segoe UI" w:cs="Segoe UI"/>
                <w:bCs/>
                <w:i/>
                <w:color w:val="244061" w:themeColor="accent1" w:themeShade="80"/>
                <w:sz w:val="22"/>
                <w:szCs w:val="22"/>
              </w:rPr>
              <w:t>Tibor Polgár, director, West</w:t>
            </w:r>
            <w:r w:rsidR="00AE4C21" w:rsidRPr="00732D01">
              <w:rPr>
                <w:rFonts w:ascii="Segoe UI" w:hAnsi="Segoe UI" w:cs="Segoe UI"/>
                <w:bCs/>
                <w:i/>
                <w:color w:val="244061" w:themeColor="accent1" w:themeShade="80"/>
                <w:sz w:val="22"/>
                <w:szCs w:val="22"/>
              </w:rPr>
              <w:t>-</w:t>
            </w:r>
            <w:proofErr w:type="spellStart"/>
            <w:r w:rsidR="00AE4C21" w:rsidRPr="00732D01">
              <w:rPr>
                <w:rFonts w:ascii="Segoe UI" w:hAnsi="Segoe UI" w:cs="Segoe UI"/>
                <w:bCs/>
                <w:i/>
                <w:color w:val="244061" w:themeColor="accent1" w:themeShade="80"/>
                <w:sz w:val="22"/>
                <w:szCs w:val="22"/>
              </w:rPr>
              <w:t>P</w:t>
            </w:r>
            <w:r w:rsidRPr="00732D01">
              <w:rPr>
                <w:rFonts w:ascii="Segoe UI" w:hAnsi="Segoe UI" w:cs="Segoe UI"/>
                <w:bCs/>
                <w:i/>
                <w:color w:val="244061" w:themeColor="accent1" w:themeShade="80"/>
                <w:sz w:val="22"/>
                <w:szCs w:val="22"/>
              </w:rPr>
              <w:t>annon</w:t>
            </w:r>
            <w:proofErr w:type="spellEnd"/>
            <w:r w:rsidRPr="00732D01">
              <w:rPr>
                <w:rFonts w:ascii="Segoe UI" w:hAnsi="Segoe UI" w:cs="Segoe UI"/>
                <w:bCs/>
                <w:i/>
                <w:color w:val="244061" w:themeColor="accent1" w:themeShade="80"/>
                <w:sz w:val="22"/>
                <w:szCs w:val="22"/>
              </w:rPr>
              <w:t xml:space="preserve"> </w:t>
            </w:r>
            <w:proofErr w:type="spellStart"/>
            <w:r w:rsidR="00AE4C21" w:rsidRPr="00732D01">
              <w:rPr>
                <w:rFonts w:ascii="Segoe UI" w:hAnsi="Segoe UI" w:cs="Segoe UI"/>
                <w:bCs/>
                <w:i/>
                <w:color w:val="244061" w:themeColor="accent1" w:themeShade="80"/>
                <w:sz w:val="22"/>
                <w:szCs w:val="22"/>
              </w:rPr>
              <w:t>Nonprofit</w:t>
            </w:r>
            <w:proofErr w:type="spellEnd"/>
            <w:r w:rsidR="00AE4C21" w:rsidRPr="00732D01">
              <w:rPr>
                <w:rFonts w:ascii="Segoe UI" w:hAnsi="Segoe UI" w:cs="Segoe UI"/>
                <w:bCs/>
                <w:i/>
                <w:color w:val="244061" w:themeColor="accent1" w:themeShade="80"/>
                <w:sz w:val="22"/>
                <w:szCs w:val="22"/>
              </w:rPr>
              <w:t xml:space="preserve"> Ltd.</w:t>
            </w:r>
            <w:r w:rsidRPr="00732D01">
              <w:rPr>
                <w:rFonts w:ascii="Segoe UI" w:hAnsi="Segoe UI" w:cs="Segoe UI"/>
                <w:bCs/>
                <w:i/>
                <w:color w:val="244061" w:themeColor="accent1" w:themeShade="80"/>
                <w:sz w:val="22"/>
                <w:szCs w:val="22"/>
              </w:rPr>
              <w:t xml:space="preserve"> </w:t>
            </w:r>
          </w:p>
        </w:tc>
      </w:tr>
      <w:tr w:rsidR="002A2FB0" w:rsidRPr="00732D01" w14:paraId="7593282A" w14:textId="77777777" w:rsidTr="0086552A">
        <w:trPr>
          <w:trHeight w:val="593"/>
        </w:trPr>
        <w:tc>
          <w:tcPr>
            <w:tcW w:w="1571" w:type="dxa"/>
          </w:tcPr>
          <w:p w14:paraId="68DB8E3D" w14:textId="6FFDCC7D" w:rsidR="002A2FB0" w:rsidRPr="00732D01" w:rsidRDefault="0086552A" w:rsidP="001932E1">
            <w:pPr>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11.</w:t>
            </w:r>
            <w:r w:rsidR="001932E1" w:rsidRPr="00732D01">
              <w:rPr>
                <w:rFonts w:ascii="Segoe UI" w:hAnsi="Segoe UI" w:cs="Segoe UI"/>
                <w:bCs/>
                <w:color w:val="244061" w:themeColor="accent1" w:themeShade="80"/>
                <w:sz w:val="22"/>
                <w:szCs w:val="22"/>
              </w:rPr>
              <w:t>50</w:t>
            </w:r>
          </w:p>
        </w:tc>
        <w:tc>
          <w:tcPr>
            <w:tcW w:w="8156" w:type="dxa"/>
            <w:gridSpan w:val="2"/>
            <w:vAlign w:val="center"/>
          </w:tcPr>
          <w:p w14:paraId="49ECAEE6" w14:textId="6B5A5646" w:rsidR="002A2FB0" w:rsidRPr="00732D01" w:rsidRDefault="002A2FB0" w:rsidP="002A2FB0">
            <w:pPr>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"Living Labs"</w:t>
            </w:r>
            <w:r w:rsidR="00E227A2" w:rsidRPr="00732D01">
              <w:rPr>
                <w:rFonts w:ascii="Segoe UI" w:hAnsi="Segoe UI" w:cs="Segoe UI"/>
                <w:bCs/>
                <w:color w:val="244061" w:themeColor="accent1" w:themeShade="80"/>
                <w:sz w:val="22"/>
                <w:szCs w:val="22"/>
              </w:rPr>
              <w:t xml:space="preserve"> – online study </w:t>
            </w:r>
            <w:proofErr w:type="gramStart"/>
            <w:r w:rsidR="00E227A2" w:rsidRPr="00732D01">
              <w:rPr>
                <w:rFonts w:ascii="Segoe UI" w:hAnsi="Segoe UI" w:cs="Segoe UI"/>
                <w:bCs/>
                <w:color w:val="244061" w:themeColor="accent1" w:themeShade="80"/>
                <w:sz w:val="22"/>
                <w:szCs w:val="22"/>
              </w:rPr>
              <w:t>visit</w:t>
            </w:r>
            <w:proofErr w:type="gramEnd"/>
            <w:r w:rsidR="00E227A2" w:rsidRPr="00732D01">
              <w:rPr>
                <w:rFonts w:ascii="Segoe UI" w:hAnsi="Segoe UI" w:cs="Segoe UI"/>
                <w:bCs/>
                <w:color w:val="244061" w:themeColor="accent1" w:themeShade="80"/>
                <w:sz w:val="22"/>
                <w:szCs w:val="22"/>
              </w:rPr>
              <w:t xml:space="preserve"> in the living laboratory, Bratislava</w:t>
            </w:r>
          </w:p>
          <w:p w14:paraId="17FE873F" w14:textId="7C598651" w:rsidR="002A2FB0" w:rsidRPr="00732D01" w:rsidRDefault="002A2FB0" w:rsidP="00F81860">
            <w:pPr>
              <w:rPr>
                <w:rFonts w:ascii="Segoe UI" w:hAnsi="Segoe UI" w:cs="Segoe UI"/>
                <w:bCs/>
                <w:i/>
                <w:color w:val="244061" w:themeColor="accent1" w:themeShade="80"/>
                <w:sz w:val="22"/>
                <w:szCs w:val="22"/>
              </w:rPr>
            </w:pPr>
            <w:proofErr w:type="spellStart"/>
            <w:r w:rsidRPr="00732D01">
              <w:rPr>
                <w:rFonts w:ascii="Segoe UI" w:hAnsi="Segoe UI" w:cs="Segoe UI"/>
                <w:bCs/>
                <w:i/>
                <w:color w:val="244061" w:themeColor="accent1" w:themeShade="80"/>
                <w:sz w:val="22"/>
                <w:szCs w:val="22"/>
              </w:rPr>
              <w:t>Vladimír</w:t>
            </w:r>
            <w:proofErr w:type="spellEnd"/>
            <w:r w:rsidRPr="00732D01">
              <w:rPr>
                <w:rFonts w:ascii="Segoe UI" w:hAnsi="Segoe UI" w:cs="Segoe UI"/>
                <w:bCs/>
                <w:i/>
                <w:color w:val="244061" w:themeColor="accent1" w:themeShade="80"/>
                <w:sz w:val="22"/>
                <w:szCs w:val="22"/>
              </w:rPr>
              <w:t xml:space="preserve"> </w:t>
            </w:r>
            <w:proofErr w:type="spellStart"/>
            <w:r w:rsidRPr="00732D01">
              <w:rPr>
                <w:rFonts w:ascii="Segoe UI" w:hAnsi="Segoe UI" w:cs="Segoe UI"/>
                <w:bCs/>
                <w:i/>
                <w:color w:val="244061" w:themeColor="accent1" w:themeShade="80"/>
                <w:sz w:val="22"/>
                <w:szCs w:val="22"/>
              </w:rPr>
              <w:t>Ondrejička</w:t>
            </w:r>
            <w:proofErr w:type="spellEnd"/>
            <w:r w:rsidRPr="00732D01">
              <w:rPr>
                <w:rFonts w:ascii="Segoe UI" w:hAnsi="Segoe UI" w:cs="Segoe UI"/>
                <w:bCs/>
                <w:i/>
                <w:color w:val="244061" w:themeColor="accent1" w:themeShade="80"/>
                <w:sz w:val="22"/>
                <w:szCs w:val="22"/>
              </w:rPr>
              <w:t xml:space="preserve">, executive director of SPECTRA Centre of </w:t>
            </w:r>
            <w:r w:rsidR="00F022A5" w:rsidRPr="00732D01">
              <w:rPr>
                <w:rFonts w:ascii="Segoe UI" w:hAnsi="Segoe UI" w:cs="Segoe UI"/>
                <w:bCs/>
                <w:i/>
                <w:color w:val="244061" w:themeColor="accent1" w:themeShade="80"/>
                <w:sz w:val="22"/>
                <w:szCs w:val="22"/>
              </w:rPr>
              <w:t>Excellence</w:t>
            </w:r>
            <w:r w:rsidRPr="00732D01">
              <w:rPr>
                <w:rFonts w:ascii="Segoe UI" w:hAnsi="Segoe UI" w:cs="Segoe UI"/>
                <w:bCs/>
                <w:i/>
                <w:color w:val="244061" w:themeColor="accent1" w:themeShade="80"/>
                <w:sz w:val="22"/>
                <w:szCs w:val="22"/>
              </w:rPr>
              <w:t xml:space="preserve"> EU, Slovak University of Technology in Bratislava</w:t>
            </w:r>
            <w:r w:rsidR="00084B48" w:rsidRPr="00732D01">
              <w:rPr>
                <w:rFonts w:ascii="Segoe UI" w:hAnsi="Segoe UI" w:cs="Segoe UI"/>
                <w:bCs/>
                <w:i/>
                <w:color w:val="244061" w:themeColor="accent1" w:themeShade="80"/>
                <w:sz w:val="22"/>
                <w:szCs w:val="22"/>
              </w:rPr>
              <w:t xml:space="preserve"> &amp; </w:t>
            </w:r>
          </w:p>
          <w:p w14:paraId="37709865" w14:textId="631B3A60" w:rsidR="002A2FB0" w:rsidRPr="00732D01" w:rsidRDefault="002A2FB0" w:rsidP="00E227A2">
            <w:pPr>
              <w:spacing w:after="120"/>
              <w:rPr>
                <w:bCs/>
                <w:i/>
                <w:color w:val="244061" w:themeColor="accent1" w:themeShade="80"/>
              </w:rPr>
            </w:pPr>
            <w:r w:rsidRPr="00732D01">
              <w:rPr>
                <w:rFonts w:ascii="Segoe UI" w:hAnsi="Segoe UI" w:cs="Segoe UI"/>
                <w:bCs/>
                <w:i/>
                <w:color w:val="244061" w:themeColor="accent1" w:themeShade="80"/>
                <w:sz w:val="22"/>
                <w:szCs w:val="22"/>
              </w:rPr>
              <w:t xml:space="preserve">Milan </w:t>
            </w:r>
            <w:proofErr w:type="spellStart"/>
            <w:r w:rsidRPr="00732D01">
              <w:rPr>
                <w:rFonts w:ascii="Segoe UI" w:hAnsi="Segoe UI" w:cs="Segoe UI"/>
                <w:bCs/>
                <w:i/>
                <w:color w:val="244061" w:themeColor="accent1" w:themeShade="80"/>
                <w:sz w:val="22"/>
                <w:szCs w:val="22"/>
              </w:rPr>
              <w:t>Husár</w:t>
            </w:r>
            <w:proofErr w:type="spellEnd"/>
            <w:r w:rsidRPr="00732D01">
              <w:rPr>
                <w:rFonts w:ascii="Segoe UI" w:hAnsi="Segoe UI" w:cs="Segoe UI"/>
                <w:bCs/>
                <w:i/>
                <w:color w:val="244061" w:themeColor="accent1" w:themeShade="80"/>
                <w:sz w:val="22"/>
                <w:szCs w:val="22"/>
              </w:rPr>
              <w:t xml:space="preserve">, Living Lab </w:t>
            </w:r>
            <w:r w:rsidR="00F461DE" w:rsidRPr="00732D01">
              <w:rPr>
                <w:rFonts w:ascii="Segoe UI" w:hAnsi="Segoe UI" w:cs="Segoe UI"/>
                <w:bCs/>
                <w:i/>
                <w:color w:val="244061" w:themeColor="accent1" w:themeShade="80"/>
                <w:sz w:val="22"/>
                <w:szCs w:val="22"/>
              </w:rPr>
              <w:t>director</w:t>
            </w:r>
            <w:r w:rsidRPr="00732D01">
              <w:rPr>
                <w:rFonts w:ascii="Segoe UI" w:hAnsi="Segoe UI" w:cs="Segoe UI"/>
                <w:bCs/>
                <w:i/>
                <w:color w:val="244061" w:themeColor="accent1" w:themeShade="80"/>
                <w:sz w:val="22"/>
                <w:szCs w:val="22"/>
              </w:rPr>
              <w:t xml:space="preserve"> of SPECTRA Centre of </w:t>
            </w:r>
            <w:r w:rsidR="00F022A5" w:rsidRPr="00732D01">
              <w:rPr>
                <w:rFonts w:ascii="Segoe UI" w:hAnsi="Segoe UI" w:cs="Segoe UI"/>
                <w:bCs/>
                <w:i/>
                <w:color w:val="244061" w:themeColor="accent1" w:themeShade="80"/>
                <w:sz w:val="22"/>
                <w:szCs w:val="22"/>
              </w:rPr>
              <w:t>Excellence</w:t>
            </w:r>
            <w:r w:rsidRPr="00732D01">
              <w:rPr>
                <w:rFonts w:ascii="Segoe UI" w:hAnsi="Segoe UI" w:cs="Segoe UI"/>
                <w:bCs/>
                <w:i/>
                <w:color w:val="244061" w:themeColor="accent1" w:themeShade="80"/>
                <w:sz w:val="22"/>
                <w:szCs w:val="22"/>
              </w:rPr>
              <w:t xml:space="preserve"> EU, Slovak University of Technology in Bratislava</w:t>
            </w:r>
          </w:p>
        </w:tc>
      </w:tr>
      <w:tr w:rsidR="002A2FB0" w:rsidRPr="00732D01" w14:paraId="09CC735D" w14:textId="77777777" w:rsidTr="0086552A">
        <w:trPr>
          <w:trHeight w:val="612"/>
        </w:trPr>
        <w:tc>
          <w:tcPr>
            <w:tcW w:w="1571" w:type="dxa"/>
            <w:tcBorders>
              <w:top w:val="single" w:sz="18" w:space="0" w:color="95B3D7" w:themeColor="accent1" w:themeTint="99"/>
              <w:bottom w:val="single" w:sz="18" w:space="0" w:color="95B3D7" w:themeColor="accent1" w:themeTint="99"/>
            </w:tcBorders>
            <w:vAlign w:val="center"/>
          </w:tcPr>
          <w:p w14:paraId="1275047B" w14:textId="26AF491A" w:rsidR="002A2FB0" w:rsidRPr="00732D01" w:rsidRDefault="002A2FB0" w:rsidP="00E227A2">
            <w:pPr>
              <w:rPr>
                <w:rFonts w:ascii="Segoe UI" w:hAnsi="Segoe UI" w:cs="Segoe UI"/>
                <w:b/>
                <w:color w:val="244061" w:themeColor="accent1" w:themeShade="80"/>
                <w:sz w:val="22"/>
                <w:szCs w:val="22"/>
              </w:rPr>
            </w:pPr>
            <w:r w:rsidRPr="00732D01">
              <w:rPr>
                <w:rFonts w:ascii="Segoe UI" w:hAnsi="Segoe UI" w:cs="Segoe UI"/>
                <w:b/>
                <w:color w:val="244061" w:themeColor="accent1" w:themeShade="80"/>
                <w:sz w:val="22"/>
                <w:szCs w:val="22"/>
              </w:rPr>
              <w:t>1</w:t>
            </w:r>
            <w:r w:rsidR="0086552A" w:rsidRPr="00732D01">
              <w:rPr>
                <w:rFonts w:ascii="Segoe UI" w:hAnsi="Segoe UI" w:cs="Segoe UI"/>
                <w:b/>
                <w:color w:val="244061" w:themeColor="accent1" w:themeShade="80"/>
                <w:sz w:val="22"/>
                <w:szCs w:val="22"/>
              </w:rPr>
              <w:t>2</w:t>
            </w:r>
            <w:r w:rsidRPr="00732D01">
              <w:rPr>
                <w:rFonts w:ascii="Segoe UI" w:hAnsi="Segoe UI" w:cs="Segoe UI"/>
                <w:b/>
                <w:color w:val="244061" w:themeColor="accent1" w:themeShade="80"/>
                <w:sz w:val="22"/>
                <w:szCs w:val="22"/>
              </w:rPr>
              <w:t>.</w:t>
            </w:r>
            <w:r w:rsidR="00E227A2" w:rsidRPr="00732D01">
              <w:rPr>
                <w:rFonts w:ascii="Segoe UI" w:hAnsi="Segoe UI" w:cs="Segoe UI"/>
                <w:b/>
                <w:color w:val="244061" w:themeColor="accent1" w:themeShade="80"/>
                <w:sz w:val="22"/>
                <w:szCs w:val="22"/>
              </w:rPr>
              <w:t>20</w:t>
            </w:r>
          </w:p>
        </w:tc>
        <w:tc>
          <w:tcPr>
            <w:tcW w:w="4207" w:type="dxa"/>
            <w:tcBorders>
              <w:top w:val="single" w:sz="18" w:space="0" w:color="95B3D7" w:themeColor="accent1" w:themeTint="99"/>
              <w:bottom w:val="single" w:sz="18" w:space="0" w:color="95B3D7" w:themeColor="accent1" w:themeTint="99"/>
            </w:tcBorders>
            <w:vAlign w:val="center"/>
          </w:tcPr>
          <w:p w14:paraId="2E39AE23" w14:textId="2F3BB340" w:rsidR="002A2FB0" w:rsidRPr="00732D01" w:rsidRDefault="002A2FB0" w:rsidP="002A2FB0">
            <w:pPr>
              <w:rPr>
                <w:rFonts w:ascii="Segoe UI" w:hAnsi="Segoe UI" w:cs="Segoe UI"/>
                <w:b/>
                <w:color w:val="244061" w:themeColor="accent1" w:themeShade="80"/>
                <w:sz w:val="22"/>
                <w:szCs w:val="22"/>
              </w:rPr>
            </w:pPr>
            <w:r w:rsidRPr="00732D01">
              <w:rPr>
                <w:rFonts w:ascii="Segoe UI" w:hAnsi="Segoe UI" w:cs="Segoe UI"/>
                <w:b/>
                <w:color w:val="244061" w:themeColor="accent1" w:themeShade="80"/>
                <w:sz w:val="22"/>
                <w:szCs w:val="22"/>
              </w:rPr>
              <w:t xml:space="preserve">End of the </w:t>
            </w:r>
            <w:r w:rsidR="00F022A5" w:rsidRPr="00732D01">
              <w:rPr>
                <w:rFonts w:ascii="Segoe UI" w:hAnsi="Segoe UI" w:cs="Segoe UI"/>
                <w:b/>
                <w:color w:val="244061" w:themeColor="accent1" w:themeShade="80"/>
                <w:sz w:val="22"/>
                <w:szCs w:val="22"/>
              </w:rPr>
              <w:t xml:space="preserve">Press Conference </w:t>
            </w:r>
          </w:p>
          <w:p w14:paraId="75DA4B2E" w14:textId="77777777" w:rsidR="002A2FB0" w:rsidRPr="00732D01" w:rsidRDefault="002A2FB0" w:rsidP="002A2FB0">
            <w:pPr>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Lunch break</w:t>
            </w:r>
          </w:p>
        </w:tc>
        <w:tc>
          <w:tcPr>
            <w:tcW w:w="3949" w:type="dxa"/>
            <w:tcBorders>
              <w:top w:val="single" w:sz="18" w:space="0" w:color="95B3D7" w:themeColor="accent1" w:themeTint="99"/>
              <w:bottom w:val="single" w:sz="18" w:space="0" w:color="95B3D7" w:themeColor="accent1" w:themeTint="99"/>
            </w:tcBorders>
            <w:vAlign w:val="center"/>
          </w:tcPr>
          <w:p w14:paraId="52831514" w14:textId="77777777" w:rsidR="002A2FB0" w:rsidRPr="00732D01" w:rsidRDefault="002A2FB0" w:rsidP="002A2FB0">
            <w:pPr>
              <w:rPr>
                <w:rFonts w:ascii="Segoe UI" w:hAnsi="Segoe UI" w:cs="Segoe UI"/>
                <w:bCs/>
                <w:color w:val="244061" w:themeColor="accent1" w:themeShade="80"/>
                <w:sz w:val="22"/>
                <w:szCs w:val="22"/>
              </w:rPr>
            </w:pPr>
          </w:p>
        </w:tc>
      </w:tr>
    </w:tbl>
    <w:p w14:paraId="09EE100B" w14:textId="5BA87F7D" w:rsidR="00EF2AFB" w:rsidRPr="00732D01" w:rsidRDefault="00EF2AFB" w:rsidP="00CD15F5">
      <w:pPr>
        <w:pBdr>
          <w:top w:val="none" w:sz="0" w:space="0" w:color="auto"/>
          <w:left w:val="none" w:sz="0" w:space="0" w:color="auto"/>
          <w:bottom w:val="none" w:sz="0" w:space="0" w:color="auto"/>
          <w:right w:val="none" w:sz="0" w:space="0" w:color="auto"/>
          <w:between w:val="none" w:sz="0" w:space="0" w:color="auto"/>
        </w:pBdr>
        <w:rPr>
          <w:rStyle w:val="jlqj4b"/>
          <w:rFonts w:ascii="Segoe UI" w:eastAsia="Open Sans" w:hAnsi="Segoe UI" w:cs="Segoe UI"/>
          <w:color w:val="FF0000"/>
          <w:sz w:val="22"/>
          <w:szCs w:val="22"/>
          <w:lang w:val="en-GB"/>
        </w:rPr>
      </w:pPr>
    </w:p>
    <w:tbl>
      <w:tblPr>
        <w:tblStyle w:val="Rcsostblzat1"/>
        <w:tblW w:w="9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1"/>
        <w:gridCol w:w="8156"/>
      </w:tblGrid>
      <w:tr w:rsidR="00230194" w:rsidRPr="00732D01" w14:paraId="4E2D37C3" w14:textId="77777777" w:rsidTr="00F1216F">
        <w:trPr>
          <w:trHeight w:val="544"/>
        </w:trPr>
        <w:tc>
          <w:tcPr>
            <w:tcW w:w="1571" w:type="dxa"/>
            <w:tcBorders>
              <w:top w:val="single" w:sz="12" w:space="0" w:color="95B3D7" w:themeColor="accent1" w:themeTint="99"/>
              <w:bottom w:val="single" w:sz="18" w:space="0" w:color="95B3D7" w:themeColor="accent1" w:themeTint="99"/>
            </w:tcBorders>
            <w:vAlign w:val="center"/>
          </w:tcPr>
          <w:p w14:paraId="4770D63F" w14:textId="3A109ACB" w:rsidR="00230194" w:rsidRPr="00732D01" w:rsidRDefault="002B7137" w:rsidP="002B7137">
            <w:pPr>
              <w:ind w:right="-90"/>
              <w:rPr>
                <w:rFonts w:ascii="Segoe UI" w:hAnsi="Segoe UI" w:cs="Segoe UI"/>
                <w:b/>
                <w:color w:val="244061" w:themeColor="accent1" w:themeShade="80"/>
                <w:sz w:val="22"/>
                <w:szCs w:val="22"/>
              </w:rPr>
            </w:pPr>
            <w:r w:rsidRPr="00732D01">
              <w:rPr>
                <w:rFonts w:ascii="Segoe UI" w:hAnsi="Segoe UI" w:cs="Segoe UI"/>
                <w:b/>
                <w:color w:val="244061" w:themeColor="accent1" w:themeShade="80"/>
                <w:sz w:val="22"/>
                <w:szCs w:val="22"/>
              </w:rPr>
              <w:lastRenderedPageBreak/>
              <w:t>13</w:t>
            </w:r>
            <w:r w:rsidR="00230194" w:rsidRPr="00732D01">
              <w:rPr>
                <w:rFonts w:ascii="Segoe UI" w:hAnsi="Segoe UI" w:cs="Segoe UI"/>
                <w:b/>
                <w:color w:val="244061" w:themeColor="accent1" w:themeShade="80"/>
                <w:sz w:val="22"/>
                <w:szCs w:val="22"/>
              </w:rPr>
              <w:t>.</w:t>
            </w:r>
            <w:r w:rsidRPr="00732D01">
              <w:rPr>
                <w:rFonts w:ascii="Segoe UI" w:hAnsi="Segoe UI" w:cs="Segoe UI"/>
                <w:b/>
                <w:color w:val="244061" w:themeColor="accent1" w:themeShade="80"/>
                <w:sz w:val="22"/>
                <w:szCs w:val="22"/>
              </w:rPr>
              <w:t>30 – 14.30</w:t>
            </w:r>
            <w:r w:rsidR="00230194" w:rsidRPr="00732D01">
              <w:rPr>
                <w:rFonts w:ascii="Segoe UI" w:hAnsi="Segoe UI" w:cs="Segoe UI"/>
                <w:b/>
                <w:color w:val="244061" w:themeColor="accent1" w:themeShade="80"/>
                <w:sz w:val="22"/>
                <w:szCs w:val="22"/>
              </w:rPr>
              <w:t xml:space="preserve"> </w:t>
            </w:r>
          </w:p>
        </w:tc>
        <w:tc>
          <w:tcPr>
            <w:tcW w:w="8156" w:type="dxa"/>
            <w:tcBorders>
              <w:top w:val="single" w:sz="12" w:space="0" w:color="95B3D7" w:themeColor="accent1" w:themeTint="99"/>
              <w:bottom w:val="single" w:sz="18" w:space="0" w:color="95B3D7" w:themeColor="accent1" w:themeTint="99"/>
            </w:tcBorders>
            <w:vAlign w:val="center"/>
          </w:tcPr>
          <w:p w14:paraId="4ED7F70B" w14:textId="126E0314" w:rsidR="00230194" w:rsidRPr="00732D01" w:rsidRDefault="002B7137" w:rsidP="00F1216F">
            <w:pPr>
              <w:rPr>
                <w:rFonts w:ascii="Montserrat" w:hAnsi="Montserrat" w:cstheme="majorHAnsi"/>
                <w:b/>
                <w:color w:val="244061" w:themeColor="accent1" w:themeShade="80"/>
                <w:sz w:val="18"/>
                <w:szCs w:val="22"/>
              </w:rPr>
            </w:pPr>
            <w:r w:rsidRPr="00732D01">
              <w:rPr>
                <w:rFonts w:ascii="Segoe UI" w:hAnsi="Segoe UI" w:cs="Segoe UI"/>
                <w:b/>
                <w:color w:val="244061" w:themeColor="accent1" w:themeShade="80"/>
                <w:sz w:val="22"/>
                <w:szCs w:val="22"/>
              </w:rPr>
              <w:t>Partner meeting</w:t>
            </w:r>
          </w:p>
        </w:tc>
      </w:tr>
      <w:tr w:rsidR="002B7137" w:rsidRPr="00732D01" w14:paraId="1E78B122" w14:textId="77777777" w:rsidTr="00F1216F">
        <w:trPr>
          <w:trHeight w:val="593"/>
        </w:trPr>
        <w:tc>
          <w:tcPr>
            <w:tcW w:w="1571" w:type="dxa"/>
          </w:tcPr>
          <w:p w14:paraId="2BCC8BBB" w14:textId="2AED5A76" w:rsidR="002B7137" w:rsidRPr="00732D01" w:rsidRDefault="00FB530D" w:rsidP="00FB530D">
            <w:pPr>
              <w:spacing w:before="120"/>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13.30</w:t>
            </w:r>
          </w:p>
        </w:tc>
        <w:tc>
          <w:tcPr>
            <w:tcW w:w="8156" w:type="dxa"/>
            <w:vAlign w:val="center"/>
          </w:tcPr>
          <w:p w14:paraId="61195F98" w14:textId="63AF7767" w:rsidR="002B7137" w:rsidRPr="00732D01" w:rsidRDefault="002B7137" w:rsidP="00FB530D">
            <w:pPr>
              <w:spacing w:before="120"/>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Communication and dissemination of TP</w:t>
            </w:r>
            <w:r w:rsidR="00F022A5" w:rsidRPr="00732D01">
              <w:rPr>
                <w:rFonts w:ascii="Segoe UI" w:hAnsi="Segoe UI" w:cs="Segoe UI"/>
                <w:bCs/>
                <w:color w:val="244061" w:themeColor="accent1" w:themeShade="80"/>
                <w:sz w:val="22"/>
                <w:szCs w:val="22"/>
              </w:rPr>
              <w:t xml:space="preserve"> </w:t>
            </w:r>
            <w:r w:rsidRPr="00732D01">
              <w:rPr>
                <w:rFonts w:ascii="Segoe UI" w:hAnsi="Segoe UI" w:cs="Segoe UI"/>
                <w:bCs/>
                <w:color w:val="244061" w:themeColor="accent1" w:themeShade="80"/>
                <w:sz w:val="22"/>
                <w:szCs w:val="22"/>
              </w:rPr>
              <w:t>LAB results</w:t>
            </w:r>
          </w:p>
          <w:p w14:paraId="2575422E" w14:textId="2CBD7516" w:rsidR="002B7137" w:rsidRPr="00732D01" w:rsidRDefault="002B7137" w:rsidP="00F1216F">
            <w:pPr>
              <w:spacing w:line="360" w:lineRule="auto"/>
              <w:rPr>
                <w:rFonts w:ascii="Segoe UI" w:hAnsi="Segoe UI" w:cs="Segoe UI"/>
                <w:bCs/>
                <w:i/>
                <w:color w:val="244061" w:themeColor="accent1" w:themeShade="80"/>
                <w:sz w:val="22"/>
                <w:szCs w:val="22"/>
              </w:rPr>
            </w:pPr>
            <w:r w:rsidRPr="00732D01">
              <w:rPr>
                <w:rFonts w:ascii="Segoe UI" w:hAnsi="Segoe UI" w:cs="Segoe UI"/>
                <w:bCs/>
                <w:i/>
                <w:color w:val="244061" w:themeColor="accent1" w:themeShade="80"/>
                <w:sz w:val="22"/>
                <w:szCs w:val="22"/>
              </w:rPr>
              <w:t xml:space="preserve">Mariann </w:t>
            </w:r>
            <w:r w:rsidR="00E455C7" w:rsidRPr="00732D01">
              <w:rPr>
                <w:rFonts w:ascii="Segoe UI" w:hAnsi="Segoe UI" w:cs="Segoe UI"/>
                <w:bCs/>
                <w:i/>
                <w:color w:val="244061" w:themeColor="accent1" w:themeShade="80"/>
                <w:sz w:val="22"/>
                <w:szCs w:val="22"/>
              </w:rPr>
              <w:t xml:space="preserve">Major </w:t>
            </w:r>
            <w:r w:rsidRPr="00732D01">
              <w:rPr>
                <w:rFonts w:ascii="Segoe UI" w:hAnsi="Segoe UI" w:cs="Segoe UI"/>
                <w:bCs/>
                <w:i/>
                <w:color w:val="244061" w:themeColor="accent1" w:themeShade="80"/>
                <w:sz w:val="22"/>
                <w:szCs w:val="22"/>
              </w:rPr>
              <w:t xml:space="preserve">Vén, project manager, Lechner </w:t>
            </w:r>
            <w:proofErr w:type="spellStart"/>
            <w:r w:rsidR="00AE4C21" w:rsidRPr="00732D01">
              <w:rPr>
                <w:rFonts w:ascii="Segoe UI" w:hAnsi="Segoe UI" w:cs="Segoe UI"/>
                <w:bCs/>
                <w:i/>
                <w:color w:val="244061" w:themeColor="accent1" w:themeShade="80"/>
                <w:sz w:val="22"/>
                <w:szCs w:val="22"/>
              </w:rPr>
              <w:t>Nonprofit</w:t>
            </w:r>
            <w:proofErr w:type="spellEnd"/>
            <w:r w:rsidR="00AE4C21" w:rsidRPr="00732D01">
              <w:rPr>
                <w:rFonts w:ascii="Segoe UI" w:hAnsi="Segoe UI" w:cs="Segoe UI"/>
                <w:bCs/>
                <w:i/>
                <w:color w:val="244061" w:themeColor="accent1" w:themeShade="80"/>
                <w:sz w:val="22"/>
                <w:szCs w:val="22"/>
              </w:rPr>
              <w:t xml:space="preserve"> </w:t>
            </w:r>
            <w:r w:rsidR="00732D01">
              <w:rPr>
                <w:rFonts w:ascii="Segoe UI" w:hAnsi="Segoe UI" w:cs="Segoe UI"/>
                <w:bCs/>
                <w:i/>
                <w:color w:val="244061" w:themeColor="accent1" w:themeShade="80"/>
                <w:sz w:val="22"/>
                <w:szCs w:val="22"/>
              </w:rPr>
              <w:t>Ltd</w:t>
            </w:r>
            <w:r w:rsidR="00AE4C21" w:rsidRPr="00732D01">
              <w:rPr>
                <w:rFonts w:ascii="Segoe UI" w:hAnsi="Segoe UI" w:cs="Segoe UI"/>
                <w:bCs/>
                <w:i/>
                <w:color w:val="244061" w:themeColor="accent1" w:themeShade="80"/>
                <w:sz w:val="22"/>
                <w:szCs w:val="22"/>
              </w:rPr>
              <w:t>.</w:t>
            </w:r>
          </w:p>
        </w:tc>
      </w:tr>
      <w:tr w:rsidR="00FB530D" w:rsidRPr="00732D01" w14:paraId="55B46366" w14:textId="77777777" w:rsidTr="00F1216F">
        <w:trPr>
          <w:trHeight w:val="593"/>
        </w:trPr>
        <w:tc>
          <w:tcPr>
            <w:tcW w:w="1571" w:type="dxa"/>
          </w:tcPr>
          <w:p w14:paraId="3D2350EC" w14:textId="738D6222" w:rsidR="00FB530D" w:rsidRPr="00732D01" w:rsidRDefault="00FB530D" w:rsidP="000C1B3A">
            <w:pPr>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13.</w:t>
            </w:r>
            <w:r w:rsidR="000C1B3A" w:rsidRPr="00732D01">
              <w:rPr>
                <w:rFonts w:ascii="Segoe UI" w:hAnsi="Segoe UI" w:cs="Segoe UI"/>
                <w:bCs/>
                <w:color w:val="244061" w:themeColor="accent1" w:themeShade="80"/>
                <w:sz w:val="22"/>
                <w:szCs w:val="22"/>
              </w:rPr>
              <w:t>50</w:t>
            </w:r>
          </w:p>
        </w:tc>
        <w:tc>
          <w:tcPr>
            <w:tcW w:w="8156" w:type="dxa"/>
            <w:vAlign w:val="center"/>
          </w:tcPr>
          <w:p w14:paraId="0EE442B5" w14:textId="7F2E395B" w:rsidR="00FB530D" w:rsidRPr="00732D01" w:rsidRDefault="001C1BBA" w:rsidP="00F1216F">
            <w:pPr>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 xml:space="preserve">Act 5/6 </w:t>
            </w:r>
            <w:r w:rsidR="00FB530D" w:rsidRPr="00732D01">
              <w:rPr>
                <w:rFonts w:ascii="Segoe UI" w:hAnsi="Segoe UI" w:cs="Segoe UI"/>
                <w:bCs/>
                <w:color w:val="244061" w:themeColor="accent1" w:themeShade="80"/>
                <w:sz w:val="22"/>
                <w:szCs w:val="22"/>
              </w:rPr>
              <w:t>Capacity building activities in the Living Labs</w:t>
            </w:r>
          </w:p>
          <w:p w14:paraId="63D3661F" w14:textId="36E4F5EF" w:rsidR="00F03EA7" w:rsidRPr="00732D01" w:rsidRDefault="00F03EA7" w:rsidP="00F03EA7">
            <w:pPr>
              <w:rPr>
                <w:rFonts w:ascii="Segoe UI" w:hAnsi="Segoe UI" w:cs="Segoe UI"/>
                <w:bCs/>
                <w:color w:val="244061" w:themeColor="accent1" w:themeShade="80"/>
                <w:sz w:val="22"/>
                <w:szCs w:val="22"/>
              </w:rPr>
            </w:pPr>
            <w:r w:rsidRPr="00732D01">
              <w:rPr>
                <w:rFonts w:ascii="Segoe UI" w:hAnsi="Segoe UI" w:cs="Segoe UI"/>
                <w:bCs/>
                <w:i/>
                <w:color w:val="244061" w:themeColor="accent1" w:themeShade="80"/>
                <w:sz w:val="22"/>
                <w:szCs w:val="22"/>
              </w:rPr>
              <w:t>Maroš Finka</w:t>
            </w:r>
            <w:r w:rsidR="00FB530D" w:rsidRPr="00732D01">
              <w:rPr>
                <w:rFonts w:ascii="Segoe UI" w:hAnsi="Segoe UI" w:cs="Segoe UI"/>
                <w:bCs/>
                <w:i/>
                <w:color w:val="244061" w:themeColor="accent1" w:themeShade="80"/>
                <w:sz w:val="22"/>
                <w:szCs w:val="22"/>
              </w:rPr>
              <w:t xml:space="preserve">, </w:t>
            </w:r>
            <w:r w:rsidRPr="00732D01">
              <w:rPr>
                <w:rFonts w:ascii="Segoe UI" w:hAnsi="Segoe UI" w:cs="Segoe UI"/>
                <w:bCs/>
                <w:i/>
                <w:color w:val="244061" w:themeColor="accent1" w:themeShade="80"/>
                <w:sz w:val="22"/>
                <w:szCs w:val="22"/>
              </w:rPr>
              <w:t>director of SPECTRA Centre of Ex</w:t>
            </w:r>
            <w:r w:rsidR="00F022A5" w:rsidRPr="00732D01">
              <w:rPr>
                <w:rFonts w:ascii="Segoe UI" w:hAnsi="Segoe UI" w:cs="Segoe UI"/>
                <w:bCs/>
                <w:i/>
                <w:color w:val="244061" w:themeColor="accent1" w:themeShade="80"/>
                <w:sz w:val="22"/>
                <w:szCs w:val="22"/>
              </w:rPr>
              <w:t>c</w:t>
            </w:r>
            <w:r w:rsidRPr="00732D01">
              <w:rPr>
                <w:rFonts w:ascii="Segoe UI" w:hAnsi="Segoe UI" w:cs="Segoe UI"/>
                <w:bCs/>
                <w:i/>
                <w:color w:val="244061" w:themeColor="accent1" w:themeShade="80"/>
                <w:sz w:val="22"/>
                <w:szCs w:val="22"/>
              </w:rPr>
              <w:t>ellence EU</w:t>
            </w:r>
          </w:p>
          <w:p w14:paraId="65DFCC7A" w14:textId="379C68F1" w:rsidR="00FB530D" w:rsidRPr="00732D01" w:rsidRDefault="00F461DE" w:rsidP="00F03EA7">
            <w:pPr>
              <w:rPr>
                <w:rFonts w:ascii="Segoe UI" w:hAnsi="Segoe UI" w:cs="Segoe UI"/>
                <w:bCs/>
                <w:i/>
                <w:color w:val="244061" w:themeColor="accent1" w:themeShade="80"/>
                <w:sz w:val="22"/>
                <w:szCs w:val="22"/>
              </w:rPr>
            </w:pPr>
            <w:r w:rsidRPr="00732D01">
              <w:rPr>
                <w:rFonts w:ascii="Segoe UI" w:hAnsi="Segoe UI" w:cs="Segoe UI"/>
                <w:bCs/>
                <w:i/>
                <w:color w:val="244061" w:themeColor="accent1" w:themeShade="80"/>
                <w:sz w:val="22"/>
                <w:szCs w:val="22"/>
              </w:rPr>
              <w:t xml:space="preserve">Péter </w:t>
            </w:r>
            <w:proofErr w:type="spellStart"/>
            <w:r w:rsidRPr="00732D01">
              <w:rPr>
                <w:rFonts w:ascii="Segoe UI" w:hAnsi="Segoe UI" w:cs="Segoe UI"/>
                <w:bCs/>
                <w:i/>
                <w:color w:val="244061" w:themeColor="accent1" w:themeShade="80"/>
                <w:sz w:val="22"/>
                <w:szCs w:val="22"/>
              </w:rPr>
              <w:t>Halinka</w:t>
            </w:r>
            <w:proofErr w:type="spellEnd"/>
            <w:r w:rsidRPr="00732D01">
              <w:rPr>
                <w:rFonts w:ascii="Segoe UI" w:hAnsi="Segoe UI" w:cs="Segoe UI"/>
                <w:bCs/>
                <w:i/>
                <w:color w:val="244061" w:themeColor="accent1" w:themeShade="80"/>
                <w:sz w:val="22"/>
                <w:szCs w:val="22"/>
              </w:rPr>
              <w:t>, director</w:t>
            </w:r>
            <w:r w:rsidR="00FB530D" w:rsidRPr="00732D01">
              <w:rPr>
                <w:rFonts w:ascii="Segoe UI" w:hAnsi="Segoe UI" w:cs="Segoe UI"/>
                <w:bCs/>
                <w:i/>
                <w:color w:val="244061" w:themeColor="accent1" w:themeShade="80"/>
                <w:sz w:val="22"/>
                <w:szCs w:val="22"/>
              </w:rPr>
              <w:t xml:space="preserve"> West</w:t>
            </w:r>
            <w:r w:rsidR="00AE4C21" w:rsidRPr="00732D01">
              <w:rPr>
                <w:rFonts w:ascii="Segoe UI" w:hAnsi="Segoe UI" w:cs="Segoe UI"/>
                <w:bCs/>
                <w:i/>
                <w:color w:val="244061" w:themeColor="accent1" w:themeShade="80"/>
                <w:sz w:val="22"/>
                <w:szCs w:val="22"/>
              </w:rPr>
              <w:t>-</w:t>
            </w:r>
            <w:proofErr w:type="spellStart"/>
            <w:r w:rsidR="00AE4C21" w:rsidRPr="00732D01">
              <w:rPr>
                <w:rFonts w:ascii="Segoe UI" w:hAnsi="Segoe UI" w:cs="Segoe UI"/>
                <w:bCs/>
                <w:i/>
                <w:color w:val="244061" w:themeColor="accent1" w:themeShade="80"/>
                <w:sz w:val="22"/>
                <w:szCs w:val="22"/>
              </w:rPr>
              <w:t>P</w:t>
            </w:r>
            <w:r w:rsidR="00FB530D" w:rsidRPr="00732D01">
              <w:rPr>
                <w:rFonts w:ascii="Segoe UI" w:hAnsi="Segoe UI" w:cs="Segoe UI"/>
                <w:bCs/>
                <w:i/>
                <w:color w:val="244061" w:themeColor="accent1" w:themeShade="80"/>
                <w:sz w:val="22"/>
                <w:szCs w:val="22"/>
              </w:rPr>
              <w:t>annon</w:t>
            </w:r>
            <w:proofErr w:type="spellEnd"/>
            <w:r w:rsidR="00FB530D" w:rsidRPr="00732D01">
              <w:rPr>
                <w:rFonts w:ascii="Segoe UI" w:hAnsi="Segoe UI" w:cs="Segoe UI"/>
                <w:bCs/>
                <w:i/>
                <w:color w:val="244061" w:themeColor="accent1" w:themeShade="80"/>
                <w:sz w:val="22"/>
                <w:szCs w:val="22"/>
              </w:rPr>
              <w:t xml:space="preserve"> </w:t>
            </w:r>
            <w:proofErr w:type="spellStart"/>
            <w:r w:rsidR="00AE4C21" w:rsidRPr="00732D01">
              <w:rPr>
                <w:rFonts w:ascii="Segoe UI" w:hAnsi="Segoe UI" w:cs="Segoe UI"/>
                <w:bCs/>
                <w:i/>
                <w:color w:val="244061" w:themeColor="accent1" w:themeShade="80"/>
                <w:sz w:val="22"/>
                <w:szCs w:val="22"/>
              </w:rPr>
              <w:t>Nonprofit</w:t>
            </w:r>
            <w:proofErr w:type="spellEnd"/>
            <w:r w:rsidR="00AE4C21" w:rsidRPr="00732D01">
              <w:rPr>
                <w:rFonts w:ascii="Segoe UI" w:hAnsi="Segoe UI" w:cs="Segoe UI"/>
                <w:bCs/>
                <w:i/>
                <w:color w:val="244061" w:themeColor="accent1" w:themeShade="80"/>
                <w:sz w:val="22"/>
                <w:szCs w:val="22"/>
              </w:rPr>
              <w:t xml:space="preserve"> Ltd.</w:t>
            </w:r>
          </w:p>
        </w:tc>
      </w:tr>
      <w:tr w:rsidR="00FB530D" w:rsidRPr="00732D01" w14:paraId="53575745" w14:textId="77777777" w:rsidTr="00F1216F">
        <w:trPr>
          <w:trHeight w:val="593"/>
        </w:trPr>
        <w:tc>
          <w:tcPr>
            <w:tcW w:w="1571" w:type="dxa"/>
          </w:tcPr>
          <w:p w14:paraId="54A7CF61" w14:textId="0382AF23" w:rsidR="00FB530D" w:rsidRPr="00732D01" w:rsidRDefault="001C1BBA" w:rsidP="000C1B3A">
            <w:pPr>
              <w:spacing w:before="120"/>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14.</w:t>
            </w:r>
            <w:r w:rsidR="000C1B3A" w:rsidRPr="00732D01">
              <w:rPr>
                <w:rFonts w:ascii="Segoe UI" w:hAnsi="Segoe UI" w:cs="Segoe UI"/>
                <w:bCs/>
                <w:color w:val="244061" w:themeColor="accent1" w:themeShade="80"/>
                <w:sz w:val="22"/>
                <w:szCs w:val="22"/>
              </w:rPr>
              <w:t>10</w:t>
            </w:r>
          </w:p>
        </w:tc>
        <w:tc>
          <w:tcPr>
            <w:tcW w:w="8156" w:type="dxa"/>
            <w:vAlign w:val="center"/>
          </w:tcPr>
          <w:p w14:paraId="335E5FDC" w14:textId="77777777" w:rsidR="00FB530D" w:rsidRPr="00732D01" w:rsidRDefault="000C1B3A" w:rsidP="000C1B3A">
            <w:pPr>
              <w:spacing w:before="120"/>
              <w:rPr>
                <w:rFonts w:ascii="Segoe UI" w:hAnsi="Segoe UI" w:cs="Segoe UI"/>
                <w:bCs/>
                <w:color w:val="244061" w:themeColor="accent1" w:themeShade="80"/>
                <w:sz w:val="22"/>
                <w:szCs w:val="22"/>
              </w:rPr>
            </w:pPr>
            <w:r w:rsidRPr="00732D01">
              <w:rPr>
                <w:rFonts w:ascii="Segoe UI" w:hAnsi="Segoe UI" w:cs="Segoe UI"/>
                <w:bCs/>
                <w:color w:val="244061" w:themeColor="accent1" w:themeShade="80"/>
                <w:sz w:val="22"/>
                <w:szCs w:val="22"/>
              </w:rPr>
              <w:t>Final tasks to be taken in the last period</w:t>
            </w:r>
          </w:p>
          <w:p w14:paraId="44CBA3CA" w14:textId="1EAD41F2" w:rsidR="000C1B3A" w:rsidRPr="00732D01" w:rsidRDefault="000C1B3A" w:rsidP="000C1B3A">
            <w:pPr>
              <w:spacing w:after="120"/>
              <w:rPr>
                <w:rFonts w:ascii="Segoe UI" w:hAnsi="Segoe UI" w:cs="Segoe UI"/>
                <w:bCs/>
                <w:color w:val="244061" w:themeColor="accent1" w:themeShade="80"/>
                <w:sz w:val="22"/>
                <w:szCs w:val="22"/>
              </w:rPr>
            </w:pPr>
            <w:r w:rsidRPr="00732D01">
              <w:rPr>
                <w:rFonts w:ascii="Segoe UI" w:hAnsi="Segoe UI" w:cs="Segoe UI"/>
                <w:bCs/>
                <w:i/>
                <w:color w:val="244061" w:themeColor="accent1" w:themeShade="80"/>
                <w:sz w:val="22"/>
                <w:szCs w:val="22"/>
              </w:rPr>
              <w:t xml:space="preserve">Mariann </w:t>
            </w:r>
            <w:r w:rsidR="00E455C7" w:rsidRPr="00732D01">
              <w:rPr>
                <w:rFonts w:ascii="Segoe UI" w:hAnsi="Segoe UI" w:cs="Segoe UI"/>
                <w:bCs/>
                <w:i/>
                <w:color w:val="244061" w:themeColor="accent1" w:themeShade="80"/>
                <w:sz w:val="22"/>
                <w:szCs w:val="22"/>
              </w:rPr>
              <w:t>Major</w:t>
            </w:r>
            <w:bookmarkStart w:id="0" w:name="_GoBack"/>
            <w:bookmarkEnd w:id="0"/>
            <w:r w:rsidR="00E455C7" w:rsidRPr="00732D01">
              <w:rPr>
                <w:rFonts w:ascii="Segoe UI" w:hAnsi="Segoe UI" w:cs="Segoe UI"/>
                <w:bCs/>
                <w:i/>
                <w:color w:val="244061" w:themeColor="accent1" w:themeShade="80"/>
                <w:sz w:val="22"/>
                <w:szCs w:val="22"/>
              </w:rPr>
              <w:t xml:space="preserve"> </w:t>
            </w:r>
            <w:r w:rsidRPr="00732D01">
              <w:rPr>
                <w:rFonts w:ascii="Segoe UI" w:hAnsi="Segoe UI" w:cs="Segoe UI"/>
                <w:bCs/>
                <w:i/>
                <w:color w:val="244061" w:themeColor="accent1" w:themeShade="80"/>
                <w:sz w:val="22"/>
                <w:szCs w:val="22"/>
              </w:rPr>
              <w:t xml:space="preserve">Vén, project manager, Lechner </w:t>
            </w:r>
            <w:proofErr w:type="spellStart"/>
            <w:r w:rsidR="00AE4C21" w:rsidRPr="00732D01">
              <w:rPr>
                <w:rFonts w:ascii="Segoe UI" w:hAnsi="Segoe UI" w:cs="Segoe UI"/>
                <w:bCs/>
                <w:i/>
                <w:color w:val="244061" w:themeColor="accent1" w:themeShade="80"/>
                <w:sz w:val="22"/>
                <w:szCs w:val="22"/>
              </w:rPr>
              <w:t>Nonprofit</w:t>
            </w:r>
            <w:proofErr w:type="spellEnd"/>
            <w:r w:rsidR="00AE4C21" w:rsidRPr="00732D01">
              <w:rPr>
                <w:rFonts w:ascii="Segoe UI" w:hAnsi="Segoe UI" w:cs="Segoe UI"/>
                <w:bCs/>
                <w:i/>
                <w:color w:val="244061" w:themeColor="accent1" w:themeShade="80"/>
                <w:sz w:val="22"/>
                <w:szCs w:val="22"/>
              </w:rPr>
              <w:t xml:space="preserve"> </w:t>
            </w:r>
            <w:r w:rsidR="00732D01">
              <w:rPr>
                <w:rFonts w:ascii="Segoe UI" w:hAnsi="Segoe UI" w:cs="Segoe UI"/>
                <w:bCs/>
                <w:i/>
                <w:color w:val="244061" w:themeColor="accent1" w:themeShade="80"/>
                <w:sz w:val="22"/>
                <w:szCs w:val="22"/>
              </w:rPr>
              <w:t>Ltd</w:t>
            </w:r>
            <w:r w:rsidR="00AE4C21" w:rsidRPr="00732D01">
              <w:rPr>
                <w:rFonts w:ascii="Segoe UI" w:hAnsi="Segoe UI" w:cs="Segoe UI"/>
                <w:bCs/>
                <w:i/>
                <w:color w:val="244061" w:themeColor="accent1" w:themeShade="80"/>
                <w:sz w:val="22"/>
                <w:szCs w:val="22"/>
              </w:rPr>
              <w:t>.</w:t>
            </w:r>
          </w:p>
        </w:tc>
      </w:tr>
      <w:tr w:rsidR="000C1B3A" w:rsidRPr="00732D01" w14:paraId="60F9C16B" w14:textId="77777777" w:rsidTr="00F1216F">
        <w:trPr>
          <w:trHeight w:val="544"/>
        </w:trPr>
        <w:tc>
          <w:tcPr>
            <w:tcW w:w="1571" w:type="dxa"/>
            <w:tcBorders>
              <w:top w:val="single" w:sz="12" w:space="0" w:color="95B3D7" w:themeColor="accent1" w:themeTint="99"/>
              <w:bottom w:val="single" w:sz="18" w:space="0" w:color="95B3D7" w:themeColor="accent1" w:themeTint="99"/>
            </w:tcBorders>
            <w:vAlign w:val="center"/>
          </w:tcPr>
          <w:p w14:paraId="13BFFEBF" w14:textId="2BD2CE15" w:rsidR="000C1B3A" w:rsidRPr="00732D01" w:rsidRDefault="00925095" w:rsidP="00F1216F">
            <w:pPr>
              <w:ind w:right="-90"/>
              <w:rPr>
                <w:rFonts w:ascii="Segoe UI" w:hAnsi="Segoe UI" w:cs="Segoe UI"/>
                <w:b/>
                <w:color w:val="244061" w:themeColor="accent1" w:themeShade="80"/>
                <w:sz w:val="22"/>
                <w:szCs w:val="22"/>
              </w:rPr>
            </w:pPr>
            <w:r w:rsidRPr="00732D01">
              <w:rPr>
                <w:rFonts w:ascii="Segoe UI" w:hAnsi="Segoe UI" w:cs="Segoe UI"/>
                <w:b/>
                <w:color w:val="244061" w:themeColor="accent1" w:themeShade="80"/>
                <w:sz w:val="22"/>
                <w:szCs w:val="22"/>
              </w:rPr>
              <w:t>14.30</w:t>
            </w:r>
            <w:r w:rsidR="000C1B3A" w:rsidRPr="00732D01">
              <w:rPr>
                <w:rFonts w:ascii="Segoe UI" w:hAnsi="Segoe UI" w:cs="Segoe UI"/>
                <w:b/>
                <w:color w:val="244061" w:themeColor="accent1" w:themeShade="80"/>
                <w:sz w:val="22"/>
                <w:szCs w:val="22"/>
              </w:rPr>
              <w:t xml:space="preserve"> </w:t>
            </w:r>
          </w:p>
        </w:tc>
        <w:tc>
          <w:tcPr>
            <w:tcW w:w="8156" w:type="dxa"/>
            <w:tcBorders>
              <w:top w:val="single" w:sz="12" w:space="0" w:color="95B3D7" w:themeColor="accent1" w:themeTint="99"/>
              <w:bottom w:val="single" w:sz="18" w:space="0" w:color="95B3D7" w:themeColor="accent1" w:themeTint="99"/>
            </w:tcBorders>
            <w:vAlign w:val="center"/>
          </w:tcPr>
          <w:p w14:paraId="479CAF31" w14:textId="7E8AA9C4" w:rsidR="000C1B3A" w:rsidRPr="00732D01" w:rsidRDefault="00925095" w:rsidP="00F1216F">
            <w:pPr>
              <w:rPr>
                <w:rFonts w:ascii="Montserrat" w:hAnsi="Montserrat" w:cstheme="majorHAnsi"/>
                <w:b/>
                <w:color w:val="244061" w:themeColor="accent1" w:themeShade="80"/>
                <w:sz w:val="18"/>
                <w:szCs w:val="22"/>
              </w:rPr>
            </w:pPr>
            <w:r w:rsidRPr="00732D01">
              <w:rPr>
                <w:rFonts w:ascii="Segoe UI" w:hAnsi="Segoe UI" w:cs="Segoe UI"/>
                <w:b/>
                <w:color w:val="244061" w:themeColor="accent1" w:themeShade="80"/>
                <w:sz w:val="22"/>
                <w:szCs w:val="22"/>
              </w:rPr>
              <w:t>Closing thoughts, comments</w:t>
            </w:r>
          </w:p>
        </w:tc>
      </w:tr>
    </w:tbl>
    <w:p w14:paraId="6A2FD0F9" w14:textId="77777777" w:rsidR="00230194" w:rsidRPr="00732D01" w:rsidRDefault="00230194" w:rsidP="00CD15F5">
      <w:pPr>
        <w:pBdr>
          <w:top w:val="none" w:sz="0" w:space="0" w:color="auto"/>
          <w:left w:val="none" w:sz="0" w:space="0" w:color="auto"/>
          <w:bottom w:val="none" w:sz="0" w:space="0" w:color="auto"/>
          <w:right w:val="none" w:sz="0" w:space="0" w:color="auto"/>
          <w:between w:val="none" w:sz="0" w:space="0" w:color="auto"/>
        </w:pBdr>
        <w:rPr>
          <w:rStyle w:val="jlqj4b"/>
          <w:rFonts w:ascii="Segoe UI" w:eastAsia="Open Sans" w:hAnsi="Segoe UI" w:cs="Segoe UI"/>
          <w:color w:val="FF0000"/>
          <w:sz w:val="22"/>
          <w:szCs w:val="22"/>
          <w:lang w:val="en-GB"/>
        </w:rPr>
      </w:pPr>
    </w:p>
    <w:sectPr w:rsidR="00230194" w:rsidRPr="00732D01" w:rsidSect="004005FA">
      <w:headerReference w:type="default" r:id="rId9"/>
      <w:footerReference w:type="default" r:id="rId10"/>
      <w:pgSz w:w="11906" w:h="16838"/>
      <w:pgMar w:top="1957" w:right="849" w:bottom="993" w:left="1134" w:header="0" w:footer="119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D63A2" w14:textId="77777777" w:rsidR="006C23AA" w:rsidRDefault="006C23AA">
      <w:r>
        <w:separator/>
      </w:r>
    </w:p>
  </w:endnote>
  <w:endnote w:type="continuationSeparator" w:id="0">
    <w:p w14:paraId="6F82337D" w14:textId="77777777" w:rsidR="006C23AA" w:rsidRDefault="006C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EE"/>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ontserrat">
    <w:altName w:val="Calibri"/>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A1D73" w14:textId="77777777" w:rsidR="00EF2AFB" w:rsidRDefault="00F44894">
    <w:pPr>
      <w:tabs>
        <w:tab w:val="left" w:pos="9825"/>
      </w:tabs>
      <w:ind w:left="-1134"/>
      <w:rPr>
        <w:rFonts w:ascii="Verdana" w:eastAsia="Verdana" w:hAnsi="Verdana" w:cs="Verdana"/>
        <w:color w:val="3B3D3C"/>
        <w:sz w:val="16"/>
        <w:szCs w:val="16"/>
      </w:rPr>
    </w:pPr>
    <w:r w:rsidRPr="00F44894">
      <w:rPr>
        <w:rFonts w:ascii="Verdana" w:eastAsia="Verdana" w:hAnsi="Verdana" w:cs="Verdana"/>
        <w:noProof/>
        <w:color w:val="3B3D3C"/>
        <w:sz w:val="16"/>
        <w:szCs w:val="16"/>
        <w:lang w:val="en-US" w:eastAsia="en-US"/>
      </w:rPr>
      <w:drawing>
        <wp:anchor distT="0" distB="0" distL="114300" distR="114300" simplePos="0" relativeHeight="251668480" behindDoc="1" locked="0" layoutInCell="1" allowOverlap="1" wp14:anchorId="7B3B9038" wp14:editId="3718B958">
          <wp:simplePos x="0" y="0"/>
          <wp:positionH relativeFrom="column">
            <wp:posOffset>2242185</wp:posOffset>
          </wp:positionH>
          <wp:positionV relativeFrom="paragraph">
            <wp:posOffset>95250</wp:posOffset>
          </wp:positionV>
          <wp:extent cx="4505325" cy="457572"/>
          <wp:effectExtent l="0" t="0" r="0" b="0"/>
          <wp:wrapNone/>
          <wp:docPr id="2" name="Kép 2" descr="D:\SacraVelo\Pénzügy\skhu_erdf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acraVelo\Pénzügy\skhu_erdf_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05325" cy="457572"/>
                  </a:xfrm>
                  <a:prstGeom prst="rect">
                    <a:avLst/>
                  </a:prstGeom>
                  <a:noFill/>
                  <a:ln>
                    <a:noFill/>
                  </a:ln>
                </pic:spPr>
              </pic:pic>
            </a:graphicData>
          </a:graphic>
          <wp14:sizeRelH relativeFrom="page">
            <wp14:pctWidth>0</wp14:pctWidth>
          </wp14:sizeRelH>
          <wp14:sizeRelV relativeFrom="page">
            <wp14:pctHeight>0</wp14:pctHeight>
          </wp14:sizeRelV>
        </wp:anchor>
      </w:drawing>
    </w:r>
    <w:r w:rsidR="003A2A4B" w:rsidRPr="003A2A4B">
      <w:rPr>
        <w:rFonts w:ascii="Verdana" w:eastAsia="Verdana" w:hAnsi="Verdana" w:cs="Verdana"/>
        <w:noProof/>
        <w:color w:val="3B3D3C"/>
        <w:sz w:val="16"/>
        <w:szCs w:val="16"/>
        <w:lang w:val="en-US" w:eastAsia="en-US"/>
      </w:rPr>
      <w:drawing>
        <wp:anchor distT="0" distB="0" distL="114300" distR="114300" simplePos="0" relativeHeight="251667456" behindDoc="1" locked="0" layoutInCell="1" allowOverlap="1" wp14:anchorId="4A8B2854" wp14:editId="579703AB">
          <wp:simplePos x="0" y="0"/>
          <wp:positionH relativeFrom="column">
            <wp:posOffset>-377190</wp:posOffset>
          </wp:positionH>
          <wp:positionV relativeFrom="paragraph">
            <wp:posOffset>0</wp:posOffset>
          </wp:positionV>
          <wp:extent cx="3209925" cy="667062"/>
          <wp:effectExtent l="0" t="0" r="0" b="0"/>
          <wp:wrapNone/>
          <wp:docPr id="3" name="Kép 3" descr="D:\SacraVelo\Pénzügy\SKHU_slogen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acraVelo\Pénzügy\SKHU_slogen_e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09925" cy="6670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8890A" w14:textId="77777777" w:rsidR="004230BB" w:rsidRDefault="00E731DF" w:rsidP="008F5940">
    <w:pPr>
      <w:tabs>
        <w:tab w:val="left" w:pos="9825"/>
      </w:tabs>
      <w:rPr>
        <w:rFonts w:ascii="Verdana" w:eastAsia="Verdana" w:hAnsi="Verdana" w:cs="Verdana"/>
        <w:color w:val="3B3D3C"/>
        <w:sz w:val="16"/>
        <w:szCs w:val="16"/>
      </w:rPr>
    </w:pPr>
    <w:r w:rsidRPr="008F5940">
      <w:rPr>
        <w:rFonts w:ascii="Verdana" w:eastAsia="Verdana" w:hAnsi="Verdana" w:cs="Verdana"/>
        <w:noProof/>
        <w:color w:val="3B3D3C"/>
        <w:sz w:val="16"/>
        <w:szCs w:val="16"/>
        <w:lang w:val="en-US" w:eastAsia="en-US"/>
      </w:rPr>
      <mc:AlternateContent>
        <mc:Choice Requires="wps">
          <w:drawing>
            <wp:anchor distT="45720" distB="45720" distL="114300" distR="114300" simplePos="0" relativeHeight="251665408" behindDoc="0" locked="0" layoutInCell="1" allowOverlap="1" wp14:anchorId="57749933" wp14:editId="2F2630D1">
              <wp:simplePos x="0" y="0"/>
              <wp:positionH relativeFrom="column">
                <wp:posOffset>-244475</wp:posOffset>
              </wp:positionH>
              <wp:positionV relativeFrom="paragraph">
                <wp:posOffset>541655</wp:posOffset>
              </wp:positionV>
              <wp:extent cx="6594475" cy="1404620"/>
              <wp:effectExtent l="0" t="0" r="0" b="127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475" cy="1404620"/>
                      </a:xfrm>
                      <a:prstGeom prst="rect">
                        <a:avLst/>
                      </a:prstGeom>
                      <a:solidFill>
                        <a:srgbClr val="FFFFFF"/>
                      </a:solidFill>
                      <a:ln w="9525">
                        <a:noFill/>
                        <a:miter lim="800000"/>
                        <a:headEnd/>
                        <a:tailEnd/>
                      </a:ln>
                    </wps:spPr>
                    <wps:txbx>
                      <w:txbxContent>
                        <w:p w14:paraId="6FAE2C1F" w14:textId="77777777" w:rsidR="008F5940" w:rsidRPr="00E731DF" w:rsidRDefault="00E731DF" w:rsidP="00E731DF">
                          <w:pPr>
                            <w:jc w:val="center"/>
                            <w:rPr>
                              <w:rFonts w:ascii="Arial" w:hAnsi="Arial" w:cs="Arial"/>
                              <w:sz w:val="20"/>
                            </w:rPr>
                          </w:pPr>
                          <w:r>
                            <w:rPr>
                              <w:rFonts w:ascii="Arial" w:hAnsi="Arial" w:cs="Arial"/>
                              <w:sz w:val="20"/>
                            </w:rPr>
                            <w:t>„</w:t>
                          </w:r>
                          <w:r w:rsidR="00545817">
                            <w:rPr>
                              <w:rFonts w:ascii="Arial" w:hAnsi="Arial" w:cs="Arial"/>
                              <w:sz w:val="20"/>
                            </w:rPr>
                            <w:t xml:space="preserve">The </w:t>
                          </w:r>
                          <w:proofErr w:type="spellStart"/>
                          <w:r w:rsidR="00545817">
                            <w:rPr>
                              <w:rFonts w:ascii="Arial" w:hAnsi="Arial" w:cs="Arial"/>
                              <w:sz w:val="20"/>
                            </w:rPr>
                            <w:t>content</w:t>
                          </w:r>
                          <w:proofErr w:type="spellEnd"/>
                          <w:r w:rsidR="00545817">
                            <w:rPr>
                              <w:rFonts w:ascii="Arial" w:hAnsi="Arial" w:cs="Arial"/>
                              <w:sz w:val="20"/>
                            </w:rPr>
                            <w:t xml:space="preserve"> of </w:t>
                          </w:r>
                          <w:proofErr w:type="spellStart"/>
                          <w:r w:rsidR="00545817">
                            <w:rPr>
                              <w:rFonts w:ascii="Arial" w:hAnsi="Arial" w:cs="Arial"/>
                              <w:sz w:val="20"/>
                            </w:rPr>
                            <w:t>this</w:t>
                          </w:r>
                          <w:proofErr w:type="spellEnd"/>
                          <w:r w:rsidR="00545817">
                            <w:rPr>
                              <w:rFonts w:ascii="Arial" w:hAnsi="Arial" w:cs="Arial"/>
                              <w:sz w:val="20"/>
                            </w:rPr>
                            <w:t xml:space="preserve"> </w:t>
                          </w:r>
                          <w:proofErr w:type="spellStart"/>
                          <w:r w:rsidR="00545817">
                            <w:rPr>
                              <w:rFonts w:ascii="Arial" w:hAnsi="Arial" w:cs="Arial"/>
                              <w:sz w:val="20"/>
                            </w:rPr>
                            <w:t>event</w:t>
                          </w:r>
                          <w:proofErr w:type="spellEnd"/>
                          <w:r w:rsidR="00545817">
                            <w:rPr>
                              <w:rFonts w:ascii="Arial" w:hAnsi="Arial" w:cs="Arial"/>
                              <w:sz w:val="20"/>
                            </w:rPr>
                            <w:t xml:space="preserve"> </w:t>
                          </w:r>
                          <w:proofErr w:type="spellStart"/>
                          <w:r w:rsidR="00545817">
                            <w:rPr>
                              <w:rFonts w:ascii="Arial" w:hAnsi="Arial" w:cs="Arial"/>
                              <w:sz w:val="20"/>
                            </w:rPr>
                            <w:t>does</w:t>
                          </w:r>
                          <w:proofErr w:type="spellEnd"/>
                          <w:r w:rsidR="00545817">
                            <w:rPr>
                              <w:rFonts w:ascii="Arial" w:hAnsi="Arial" w:cs="Arial"/>
                              <w:sz w:val="20"/>
                            </w:rPr>
                            <w:t xml:space="preserve"> </w:t>
                          </w:r>
                          <w:proofErr w:type="spellStart"/>
                          <w:r w:rsidR="00545817">
                            <w:rPr>
                              <w:rFonts w:ascii="Arial" w:hAnsi="Arial" w:cs="Arial"/>
                              <w:sz w:val="20"/>
                            </w:rPr>
                            <w:t>not</w:t>
                          </w:r>
                          <w:proofErr w:type="spellEnd"/>
                          <w:r w:rsidR="00545817">
                            <w:rPr>
                              <w:rFonts w:ascii="Arial" w:hAnsi="Arial" w:cs="Arial"/>
                              <w:sz w:val="20"/>
                            </w:rPr>
                            <w:t xml:space="preserve"> </w:t>
                          </w:r>
                          <w:proofErr w:type="spellStart"/>
                          <w:r w:rsidR="00545817" w:rsidRPr="00545817">
                            <w:rPr>
                              <w:rFonts w:ascii="Arial" w:hAnsi="Arial" w:cs="Arial"/>
                              <w:sz w:val="20"/>
                            </w:rPr>
                            <w:t>necessarily</w:t>
                          </w:r>
                          <w:proofErr w:type="spellEnd"/>
                          <w:r w:rsidR="00545817" w:rsidRPr="00545817">
                            <w:rPr>
                              <w:rFonts w:ascii="Arial" w:hAnsi="Arial" w:cs="Arial"/>
                              <w:sz w:val="20"/>
                            </w:rPr>
                            <w:t xml:space="preserve"> </w:t>
                          </w:r>
                          <w:proofErr w:type="spellStart"/>
                          <w:r w:rsidR="00545817" w:rsidRPr="00545817">
                            <w:rPr>
                              <w:rFonts w:ascii="Arial" w:hAnsi="Arial" w:cs="Arial"/>
                              <w:sz w:val="20"/>
                            </w:rPr>
                            <w:t>represent</w:t>
                          </w:r>
                          <w:proofErr w:type="spellEnd"/>
                          <w:r w:rsidR="00545817" w:rsidRPr="00545817">
                            <w:rPr>
                              <w:rFonts w:ascii="Arial" w:hAnsi="Arial" w:cs="Arial"/>
                              <w:sz w:val="20"/>
                            </w:rPr>
                            <w:t xml:space="preserve"> </w:t>
                          </w:r>
                          <w:proofErr w:type="spellStart"/>
                          <w:r w:rsidR="00545817" w:rsidRPr="00545817">
                            <w:rPr>
                              <w:rFonts w:ascii="Arial" w:hAnsi="Arial" w:cs="Arial"/>
                              <w:sz w:val="20"/>
                            </w:rPr>
                            <w:t>the</w:t>
                          </w:r>
                          <w:proofErr w:type="spellEnd"/>
                          <w:r w:rsidR="00545817" w:rsidRPr="00545817">
                            <w:rPr>
                              <w:rFonts w:ascii="Arial" w:hAnsi="Arial" w:cs="Arial"/>
                              <w:sz w:val="20"/>
                            </w:rPr>
                            <w:t xml:space="preserve"> </w:t>
                          </w:r>
                          <w:proofErr w:type="spellStart"/>
                          <w:r w:rsidR="00545817" w:rsidRPr="00545817">
                            <w:rPr>
                              <w:rFonts w:ascii="Arial" w:hAnsi="Arial" w:cs="Arial"/>
                              <w:sz w:val="20"/>
                            </w:rPr>
                            <w:t>official</w:t>
                          </w:r>
                          <w:proofErr w:type="spellEnd"/>
                          <w:r w:rsidR="00545817" w:rsidRPr="00545817">
                            <w:rPr>
                              <w:rFonts w:ascii="Arial" w:hAnsi="Arial" w:cs="Arial"/>
                              <w:sz w:val="20"/>
                            </w:rPr>
                            <w:t xml:space="preserve"> </w:t>
                          </w:r>
                          <w:proofErr w:type="spellStart"/>
                          <w:r w:rsidR="00545817" w:rsidRPr="00545817">
                            <w:rPr>
                              <w:rFonts w:ascii="Arial" w:hAnsi="Arial" w:cs="Arial"/>
                              <w:sz w:val="20"/>
                            </w:rPr>
                            <w:t>position</w:t>
                          </w:r>
                          <w:proofErr w:type="spellEnd"/>
                          <w:r w:rsidR="00545817" w:rsidRPr="00545817">
                            <w:rPr>
                              <w:rFonts w:ascii="Arial" w:hAnsi="Arial" w:cs="Arial"/>
                              <w:sz w:val="20"/>
                            </w:rPr>
                            <w:t xml:space="preserve"> of </w:t>
                          </w:r>
                          <w:proofErr w:type="spellStart"/>
                          <w:r w:rsidR="00545817" w:rsidRPr="00545817">
                            <w:rPr>
                              <w:rFonts w:ascii="Arial" w:hAnsi="Arial" w:cs="Arial"/>
                              <w:sz w:val="20"/>
                            </w:rPr>
                            <w:t>the</w:t>
                          </w:r>
                          <w:proofErr w:type="spellEnd"/>
                          <w:r w:rsidR="00545817" w:rsidRPr="00545817">
                            <w:rPr>
                              <w:rFonts w:ascii="Arial" w:hAnsi="Arial" w:cs="Arial"/>
                              <w:sz w:val="20"/>
                            </w:rPr>
                            <w:t xml:space="preserve"> European Union</w:t>
                          </w:r>
                          <w:r w:rsidRPr="00E731DF">
                            <w:rPr>
                              <w:rFonts w:ascii="Arial" w:hAnsi="Arial" w:cs="Arial"/>
                              <w:sz w:val="20"/>
                            </w:rPr>
                            <w:t>.</w:t>
                          </w:r>
                          <w:r>
                            <w:rPr>
                              <w:rFonts w:ascii="Arial" w:hAnsi="Arial" w:cs="Arial"/>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749933" id="_x0000_t202" coordsize="21600,21600" o:spt="202" path="m,l,21600r21600,l21600,xe">
              <v:stroke joinstyle="miter"/>
              <v:path gradientshapeok="t" o:connecttype="rect"/>
            </v:shapetype>
            <v:shape id="Szövegdoboz 2" o:spid="_x0000_s1026" type="#_x0000_t202" style="position:absolute;margin-left:-19.25pt;margin-top:42.65pt;width:519.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" stroked="f">
              <v:textbox style="mso-fit-shape-to-text:t">
                <w:txbxContent>
                  <w:p w14:paraId="6FAE2C1F" w14:textId="77777777" w:rsidR="008F5940" w:rsidRPr="00E731DF" w:rsidRDefault="00E731DF" w:rsidP="00E731DF">
                    <w:pPr>
                      <w:jc w:val="center"/>
                      <w:rPr>
                        <w:rFonts w:ascii="Arial" w:hAnsi="Arial" w:cs="Arial"/>
                        <w:sz w:val="20"/>
                      </w:rPr>
                    </w:pPr>
                    <w:r>
                      <w:rPr>
                        <w:rFonts w:ascii="Arial" w:hAnsi="Arial" w:cs="Arial"/>
                        <w:sz w:val="20"/>
                      </w:rPr>
                      <w:t>„</w:t>
                    </w:r>
                    <w:r w:rsidR="00545817">
                      <w:rPr>
                        <w:rFonts w:ascii="Arial" w:hAnsi="Arial" w:cs="Arial"/>
                        <w:sz w:val="20"/>
                      </w:rPr>
                      <w:t xml:space="preserve">The </w:t>
                    </w:r>
                    <w:proofErr w:type="spellStart"/>
                    <w:r w:rsidR="00545817">
                      <w:rPr>
                        <w:rFonts w:ascii="Arial" w:hAnsi="Arial" w:cs="Arial"/>
                        <w:sz w:val="20"/>
                      </w:rPr>
                      <w:t>content</w:t>
                    </w:r>
                    <w:proofErr w:type="spellEnd"/>
                    <w:r w:rsidR="00545817">
                      <w:rPr>
                        <w:rFonts w:ascii="Arial" w:hAnsi="Arial" w:cs="Arial"/>
                        <w:sz w:val="20"/>
                      </w:rPr>
                      <w:t xml:space="preserve"> of </w:t>
                    </w:r>
                    <w:proofErr w:type="spellStart"/>
                    <w:r w:rsidR="00545817">
                      <w:rPr>
                        <w:rFonts w:ascii="Arial" w:hAnsi="Arial" w:cs="Arial"/>
                        <w:sz w:val="20"/>
                      </w:rPr>
                      <w:t>this</w:t>
                    </w:r>
                    <w:proofErr w:type="spellEnd"/>
                    <w:r w:rsidR="00545817">
                      <w:rPr>
                        <w:rFonts w:ascii="Arial" w:hAnsi="Arial" w:cs="Arial"/>
                        <w:sz w:val="20"/>
                      </w:rPr>
                      <w:t xml:space="preserve"> </w:t>
                    </w:r>
                    <w:proofErr w:type="spellStart"/>
                    <w:r w:rsidR="00545817">
                      <w:rPr>
                        <w:rFonts w:ascii="Arial" w:hAnsi="Arial" w:cs="Arial"/>
                        <w:sz w:val="20"/>
                      </w:rPr>
                      <w:t>event</w:t>
                    </w:r>
                    <w:proofErr w:type="spellEnd"/>
                    <w:r w:rsidR="00545817">
                      <w:rPr>
                        <w:rFonts w:ascii="Arial" w:hAnsi="Arial" w:cs="Arial"/>
                        <w:sz w:val="20"/>
                      </w:rPr>
                      <w:t xml:space="preserve"> </w:t>
                    </w:r>
                    <w:proofErr w:type="spellStart"/>
                    <w:r w:rsidR="00545817">
                      <w:rPr>
                        <w:rFonts w:ascii="Arial" w:hAnsi="Arial" w:cs="Arial"/>
                        <w:sz w:val="20"/>
                      </w:rPr>
                      <w:t>does</w:t>
                    </w:r>
                    <w:proofErr w:type="spellEnd"/>
                    <w:r w:rsidR="00545817">
                      <w:rPr>
                        <w:rFonts w:ascii="Arial" w:hAnsi="Arial" w:cs="Arial"/>
                        <w:sz w:val="20"/>
                      </w:rPr>
                      <w:t xml:space="preserve"> </w:t>
                    </w:r>
                    <w:proofErr w:type="spellStart"/>
                    <w:r w:rsidR="00545817">
                      <w:rPr>
                        <w:rFonts w:ascii="Arial" w:hAnsi="Arial" w:cs="Arial"/>
                        <w:sz w:val="20"/>
                      </w:rPr>
                      <w:t>not</w:t>
                    </w:r>
                    <w:proofErr w:type="spellEnd"/>
                    <w:r w:rsidR="00545817">
                      <w:rPr>
                        <w:rFonts w:ascii="Arial" w:hAnsi="Arial" w:cs="Arial"/>
                        <w:sz w:val="20"/>
                      </w:rPr>
                      <w:t xml:space="preserve"> </w:t>
                    </w:r>
                    <w:proofErr w:type="spellStart"/>
                    <w:r w:rsidR="00545817" w:rsidRPr="00545817">
                      <w:rPr>
                        <w:rFonts w:ascii="Arial" w:hAnsi="Arial" w:cs="Arial"/>
                        <w:sz w:val="20"/>
                      </w:rPr>
                      <w:t>necessarily</w:t>
                    </w:r>
                    <w:proofErr w:type="spellEnd"/>
                    <w:r w:rsidR="00545817" w:rsidRPr="00545817">
                      <w:rPr>
                        <w:rFonts w:ascii="Arial" w:hAnsi="Arial" w:cs="Arial"/>
                        <w:sz w:val="20"/>
                      </w:rPr>
                      <w:t xml:space="preserve"> </w:t>
                    </w:r>
                    <w:proofErr w:type="spellStart"/>
                    <w:r w:rsidR="00545817" w:rsidRPr="00545817">
                      <w:rPr>
                        <w:rFonts w:ascii="Arial" w:hAnsi="Arial" w:cs="Arial"/>
                        <w:sz w:val="20"/>
                      </w:rPr>
                      <w:t>represent</w:t>
                    </w:r>
                    <w:proofErr w:type="spellEnd"/>
                    <w:r w:rsidR="00545817" w:rsidRPr="00545817">
                      <w:rPr>
                        <w:rFonts w:ascii="Arial" w:hAnsi="Arial" w:cs="Arial"/>
                        <w:sz w:val="20"/>
                      </w:rPr>
                      <w:t xml:space="preserve"> </w:t>
                    </w:r>
                    <w:proofErr w:type="spellStart"/>
                    <w:r w:rsidR="00545817" w:rsidRPr="00545817">
                      <w:rPr>
                        <w:rFonts w:ascii="Arial" w:hAnsi="Arial" w:cs="Arial"/>
                        <w:sz w:val="20"/>
                      </w:rPr>
                      <w:t>the</w:t>
                    </w:r>
                    <w:proofErr w:type="spellEnd"/>
                    <w:r w:rsidR="00545817" w:rsidRPr="00545817">
                      <w:rPr>
                        <w:rFonts w:ascii="Arial" w:hAnsi="Arial" w:cs="Arial"/>
                        <w:sz w:val="20"/>
                      </w:rPr>
                      <w:t xml:space="preserve"> </w:t>
                    </w:r>
                    <w:proofErr w:type="spellStart"/>
                    <w:r w:rsidR="00545817" w:rsidRPr="00545817">
                      <w:rPr>
                        <w:rFonts w:ascii="Arial" w:hAnsi="Arial" w:cs="Arial"/>
                        <w:sz w:val="20"/>
                      </w:rPr>
                      <w:t>official</w:t>
                    </w:r>
                    <w:proofErr w:type="spellEnd"/>
                    <w:r w:rsidR="00545817" w:rsidRPr="00545817">
                      <w:rPr>
                        <w:rFonts w:ascii="Arial" w:hAnsi="Arial" w:cs="Arial"/>
                        <w:sz w:val="20"/>
                      </w:rPr>
                      <w:t xml:space="preserve"> </w:t>
                    </w:r>
                    <w:proofErr w:type="spellStart"/>
                    <w:r w:rsidR="00545817" w:rsidRPr="00545817">
                      <w:rPr>
                        <w:rFonts w:ascii="Arial" w:hAnsi="Arial" w:cs="Arial"/>
                        <w:sz w:val="20"/>
                      </w:rPr>
                      <w:t>position</w:t>
                    </w:r>
                    <w:proofErr w:type="spellEnd"/>
                    <w:r w:rsidR="00545817" w:rsidRPr="00545817">
                      <w:rPr>
                        <w:rFonts w:ascii="Arial" w:hAnsi="Arial" w:cs="Arial"/>
                        <w:sz w:val="20"/>
                      </w:rPr>
                      <w:t xml:space="preserve"> of </w:t>
                    </w:r>
                    <w:proofErr w:type="spellStart"/>
                    <w:r w:rsidR="00545817" w:rsidRPr="00545817">
                      <w:rPr>
                        <w:rFonts w:ascii="Arial" w:hAnsi="Arial" w:cs="Arial"/>
                        <w:sz w:val="20"/>
                      </w:rPr>
                      <w:t>the</w:t>
                    </w:r>
                    <w:proofErr w:type="spellEnd"/>
                    <w:r w:rsidR="00545817" w:rsidRPr="00545817">
                      <w:rPr>
                        <w:rFonts w:ascii="Arial" w:hAnsi="Arial" w:cs="Arial"/>
                        <w:sz w:val="20"/>
                      </w:rPr>
                      <w:t xml:space="preserve"> European Union</w:t>
                    </w:r>
                    <w:r w:rsidRPr="00E731DF">
                      <w:rPr>
                        <w:rFonts w:ascii="Arial" w:hAnsi="Arial" w:cs="Arial"/>
                        <w:sz w:val="20"/>
                      </w:rPr>
                      <w:t>.</w:t>
                    </w:r>
                    <w:r>
                      <w:rPr>
                        <w:rFonts w:ascii="Arial" w:hAnsi="Arial" w:cs="Arial"/>
                        <w:sz w:val="20"/>
                      </w:rPr>
                      <w:t>”</w:t>
                    </w:r>
                  </w:p>
                </w:txbxContent>
              </v:textbox>
              <w10:wrap type="square"/>
            </v:shape>
          </w:pict>
        </mc:Fallback>
      </mc:AlternateContent>
    </w:r>
    <w:r w:rsidR="008F5940" w:rsidRPr="004230BB">
      <w:rPr>
        <w:noProof/>
        <w:lang w:val="en-US" w:eastAsia="en-US"/>
      </w:rPr>
      <w:drawing>
        <wp:anchor distT="0" distB="0" distL="114300" distR="114300" simplePos="0" relativeHeight="251660288" behindDoc="0" locked="0" layoutInCell="1" allowOverlap="1" wp14:anchorId="672B7BFE" wp14:editId="0A40B6B6">
          <wp:simplePos x="0" y="0"/>
          <wp:positionH relativeFrom="column">
            <wp:posOffset>3318510</wp:posOffset>
          </wp:positionH>
          <wp:positionV relativeFrom="paragraph">
            <wp:posOffset>1558290</wp:posOffset>
          </wp:positionV>
          <wp:extent cx="3032125" cy="307975"/>
          <wp:effectExtent l="0" t="0" r="0" b="0"/>
          <wp:wrapNone/>
          <wp:docPr id="4" name="Kép 4" descr="D:\SacraVelo\Pénzügy\skhu_erdf_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acraVelo\Pénzügy\skhu_erdf_hu.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032125" cy="307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ADA5A" w14:textId="77777777" w:rsidR="006C23AA" w:rsidRDefault="006C23AA">
      <w:r>
        <w:separator/>
      </w:r>
    </w:p>
  </w:footnote>
  <w:footnote w:type="continuationSeparator" w:id="0">
    <w:p w14:paraId="29713CFA" w14:textId="77777777" w:rsidR="006C23AA" w:rsidRDefault="006C2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74020" w14:textId="77777777" w:rsidR="00EF2AFB" w:rsidRDefault="003A2A4B" w:rsidP="004005FA">
    <w:pPr>
      <w:tabs>
        <w:tab w:val="center" w:pos="4153"/>
        <w:tab w:val="right" w:pos="8306"/>
      </w:tabs>
      <w:ind w:left="-1134"/>
    </w:pPr>
    <w:r w:rsidRPr="003A2A4B">
      <w:rPr>
        <w:noProof/>
        <w:lang w:val="en-US" w:eastAsia="en-US"/>
      </w:rPr>
      <w:drawing>
        <wp:anchor distT="0" distB="0" distL="114300" distR="114300" simplePos="0" relativeHeight="251666432" behindDoc="1" locked="0" layoutInCell="1" allowOverlap="1" wp14:anchorId="57338A4A" wp14:editId="6F4D156B">
          <wp:simplePos x="0" y="0"/>
          <wp:positionH relativeFrom="column">
            <wp:posOffset>3447035</wp:posOffset>
          </wp:positionH>
          <wp:positionV relativeFrom="paragraph">
            <wp:posOffset>147699</wp:posOffset>
          </wp:positionV>
          <wp:extent cx="3205480" cy="817224"/>
          <wp:effectExtent l="0" t="0" r="0" b="2540"/>
          <wp:wrapNone/>
          <wp:docPr id="1" name="Kép 1" descr="D:\SacraVelo\Pénzügy\SKHU_logo_EN\Logo_color_SKHU_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acraVelo\Pénzügy\SKHU_logo_EN\Logo_color_SKHU_EN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5480" cy="817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112D5"/>
    <w:multiLevelType w:val="multilevel"/>
    <w:tmpl w:val="47A6F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902765"/>
    <w:multiLevelType w:val="hybridMultilevel"/>
    <w:tmpl w:val="B666DEE6"/>
    <w:lvl w:ilvl="0" w:tplc="C23A9D72">
      <w:start w:val="9"/>
      <w:numFmt w:val="bullet"/>
      <w:lvlText w:val="-"/>
      <w:lvlJc w:val="left"/>
      <w:pPr>
        <w:ind w:left="720" w:hanging="360"/>
      </w:pPr>
      <w:rPr>
        <w:rFonts w:ascii="Segoe UI" w:eastAsia="Open Sans" w:hAnsi="Segoe UI" w:cs="Segoe U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A07586F"/>
    <w:multiLevelType w:val="hybridMultilevel"/>
    <w:tmpl w:val="39F6FA6A"/>
    <w:lvl w:ilvl="0" w:tplc="7CD2EA3A">
      <w:start w:val="15"/>
      <w:numFmt w:val="bullet"/>
      <w:lvlText w:val="-"/>
      <w:lvlJc w:val="left"/>
      <w:pPr>
        <w:ind w:left="381" w:hanging="360"/>
      </w:pPr>
      <w:rPr>
        <w:rFonts w:ascii="Segoe UI" w:eastAsia="Open Sans" w:hAnsi="Segoe UI" w:cs="Segoe UI" w:hint="default"/>
      </w:rPr>
    </w:lvl>
    <w:lvl w:ilvl="1" w:tplc="040E0003" w:tentative="1">
      <w:start w:val="1"/>
      <w:numFmt w:val="bullet"/>
      <w:lvlText w:val="o"/>
      <w:lvlJc w:val="left"/>
      <w:pPr>
        <w:ind w:left="1101" w:hanging="360"/>
      </w:pPr>
      <w:rPr>
        <w:rFonts w:ascii="Courier New" w:hAnsi="Courier New" w:cs="Courier New" w:hint="default"/>
      </w:rPr>
    </w:lvl>
    <w:lvl w:ilvl="2" w:tplc="040E0005" w:tentative="1">
      <w:start w:val="1"/>
      <w:numFmt w:val="bullet"/>
      <w:lvlText w:val=""/>
      <w:lvlJc w:val="left"/>
      <w:pPr>
        <w:ind w:left="1821" w:hanging="360"/>
      </w:pPr>
      <w:rPr>
        <w:rFonts w:ascii="Wingdings" w:hAnsi="Wingdings" w:hint="default"/>
      </w:rPr>
    </w:lvl>
    <w:lvl w:ilvl="3" w:tplc="040E0001" w:tentative="1">
      <w:start w:val="1"/>
      <w:numFmt w:val="bullet"/>
      <w:lvlText w:val=""/>
      <w:lvlJc w:val="left"/>
      <w:pPr>
        <w:ind w:left="2541" w:hanging="360"/>
      </w:pPr>
      <w:rPr>
        <w:rFonts w:ascii="Symbol" w:hAnsi="Symbol" w:hint="default"/>
      </w:rPr>
    </w:lvl>
    <w:lvl w:ilvl="4" w:tplc="040E0003" w:tentative="1">
      <w:start w:val="1"/>
      <w:numFmt w:val="bullet"/>
      <w:lvlText w:val="o"/>
      <w:lvlJc w:val="left"/>
      <w:pPr>
        <w:ind w:left="3261" w:hanging="360"/>
      </w:pPr>
      <w:rPr>
        <w:rFonts w:ascii="Courier New" w:hAnsi="Courier New" w:cs="Courier New" w:hint="default"/>
      </w:rPr>
    </w:lvl>
    <w:lvl w:ilvl="5" w:tplc="040E0005" w:tentative="1">
      <w:start w:val="1"/>
      <w:numFmt w:val="bullet"/>
      <w:lvlText w:val=""/>
      <w:lvlJc w:val="left"/>
      <w:pPr>
        <w:ind w:left="3981" w:hanging="360"/>
      </w:pPr>
      <w:rPr>
        <w:rFonts w:ascii="Wingdings" w:hAnsi="Wingdings" w:hint="default"/>
      </w:rPr>
    </w:lvl>
    <w:lvl w:ilvl="6" w:tplc="040E0001" w:tentative="1">
      <w:start w:val="1"/>
      <w:numFmt w:val="bullet"/>
      <w:lvlText w:val=""/>
      <w:lvlJc w:val="left"/>
      <w:pPr>
        <w:ind w:left="4701" w:hanging="360"/>
      </w:pPr>
      <w:rPr>
        <w:rFonts w:ascii="Symbol" w:hAnsi="Symbol" w:hint="default"/>
      </w:rPr>
    </w:lvl>
    <w:lvl w:ilvl="7" w:tplc="040E0003" w:tentative="1">
      <w:start w:val="1"/>
      <w:numFmt w:val="bullet"/>
      <w:lvlText w:val="o"/>
      <w:lvlJc w:val="left"/>
      <w:pPr>
        <w:ind w:left="5421" w:hanging="360"/>
      </w:pPr>
      <w:rPr>
        <w:rFonts w:ascii="Courier New" w:hAnsi="Courier New" w:cs="Courier New" w:hint="default"/>
      </w:rPr>
    </w:lvl>
    <w:lvl w:ilvl="8" w:tplc="040E0005" w:tentative="1">
      <w:start w:val="1"/>
      <w:numFmt w:val="bullet"/>
      <w:lvlText w:val=""/>
      <w:lvlJc w:val="left"/>
      <w:pPr>
        <w:ind w:left="6141" w:hanging="360"/>
      </w:pPr>
      <w:rPr>
        <w:rFonts w:ascii="Wingdings" w:hAnsi="Wingdings" w:hint="default"/>
      </w:rPr>
    </w:lvl>
  </w:abstractNum>
  <w:abstractNum w:abstractNumId="3" w15:restartNumberingAfterBreak="0">
    <w:nsid w:val="6F416625"/>
    <w:multiLevelType w:val="multilevel"/>
    <w:tmpl w:val="BE880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2NbM0M7UwMTO0NDZU0lEKTi0uzszPAykwrAUArlsGYCwAAAA="/>
  </w:docVars>
  <w:rsids>
    <w:rsidRoot w:val="00EF2AFB"/>
    <w:rsid w:val="00017E76"/>
    <w:rsid w:val="00021FF3"/>
    <w:rsid w:val="00050AFC"/>
    <w:rsid w:val="00053FD7"/>
    <w:rsid w:val="00061E1D"/>
    <w:rsid w:val="00064BD5"/>
    <w:rsid w:val="00067E06"/>
    <w:rsid w:val="00084B48"/>
    <w:rsid w:val="00087A40"/>
    <w:rsid w:val="000C1B3A"/>
    <w:rsid w:val="001067D8"/>
    <w:rsid w:val="00107EBF"/>
    <w:rsid w:val="00120EAD"/>
    <w:rsid w:val="001304D6"/>
    <w:rsid w:val="00135E06"/>
    <w:rsid w:val="00137D98"/>
    <w:rsid w:val="00182FFF"/>
    <w:rsid w:val="001932E1"/>
    <w:rsid w:val="00193B13"/>
    <w:rsid w:val="001A398E"/>
    <w:rsid w:val="001C1BBA"/>
    <w:rsid w:val="001C2E58"/>
    <w:rsid w:val="001D19DE"/>
    <w:rsid w:val="001E59DC"/>
    <w:rsid w:val="001E6793"/>
    <w:rsid w:val="001F0FEF"/>
    <w:rsid w:val="001F2607"/>
    <w:rsid w:val="00214AA3"/>
    <w:rsid w:val="00221C72"/>
    <w:rsid w:val="00223932"/>
    <w:rsid w:val="00230194"/>
    <w:rsid w:val="0023798E"/>
    <w:rsid w:val="00251387"/>
    <w:rsid w:val="00255334"/>
    <w:rsid w:val="00255C61"/>
    <w:rsid w:val="0028144C"/>
    <w:rsid w:val="00290DDD"/>
    <w:rsid w:val="0029616F"/>
    <w:rsid w:val="002A2FB0"/>
    <w:rsid w:val="002B7137"/>
    <w:rsid w:val="002E4C32"/>
    <w:rsid w:val="002F1D04"/>
    <w:rsid w:val="002F225B"/>
    <w:rsid w:val="002F53DD"/>
    <w:rsid w:val="0031149A"/>
    <w:rsid w:val="003657A5"/>
    <w:rsid w:val="003765F0"/>
    <w:rsid w:val="003871F0"/>
    <w:rsid w:val="00392541"/>
    <w:rsid w:val="00397724"/>
    <w:rsid w:val="003A2A4B"/>
    <w:rsid w:val="003C4C20"/>
    <w:rsid w:val="003D5F53"/>
    <w:rsid w:val="003F4004"/>
    <w:rsid w:val="004005FA"/>
    <w:rsid w:val="004230BB"/>
    <w:rsid w:val="0042499D"/>
    <w:rsid w:val="00424C5B"/>
    <w:rsid w:val="00437B5D"/>
    <w:rsid w:val="00440AB1"/>
    <w:rsid w:val="004525E5"/>
    <w:rsid w:val="00462FBC"/>
    <w:rsid w:val="00493974"/>
    <w:rsid w:val="004F0C3B"/>
    <w:rsid w:val="004F46D0"/>
    <w:rsid w:val="005203C2"/>
    <w:rsid w:val="00533A64"/>
    <w:rsid w:val="00540EF5"/>
    <w:rsid w:val="00543C95"/>
    <w:rsid w:val="00545817"/>
    <w:rsid w:val="00571D9F"/>
    <w:rsid w:val="00580CCB"/>
    <w:rsid w:val="005E7386"/>
    <w:rsid w:val="005F732D"/>
    <w:rsid w:val="00606A54"/>
    <w:rsid w:val="006322CF"/>
    <w:rsid w:val="0063427C"/>
    <w:rsid w:val="00643BF6"/>
    <w:rsid w:val="006453D4"/>
    <w:rsid w:val="006523CB"/>
    <w:rsid w:val="00691C24"/>
    <w:rsid w:val="006A55CC"/>
    <w:rsid w:val="006A5AB4"/>
    <w:rsid w:val="006B3BD6"/>
    <w:rsid w:val="006C23AA"/>
    <w:rsid w:val="006F6D75"/>
    <w:rsid w:val="007018CF"/>
    <w:rsid w:val="00701E21"/>
    <w:rsid w:val="00732D01"/>
    <w:rsid w:val="00736D89"/>
    <w:rsid w:val="00762C09"/>
    <w:rsid w:val="007939BD"/>
    <w:rsid w:val="00795017"/>
    <w:rsid w:val="007A1323"/>
    <w:rsid w:val="007A3F0B"/>
    <w:rsid w:val="007B00E7"/>
    <w:rsid w:val="007C7E92"/>
    <w:rsid w:val="007D2144"/>
    <w:rsid w:val="007D7126"/>
    <w:rsid w:val="0082617A"/>
    <w:rsid w:val="00826714"/>
    <w:rsid w:val="0086552A"/>
    <w:rsid w:val="00872994"/>
    <w:rsid w:val="0088642B"/>
    <w:rsid w:val="008C586B"/>
    <w:rsid w:val="008C6C54"/>
    <w:rsid w:val="008F5940"/>
    <w:rsid w:val="00907D09"/>
    <w:rsid w:val="00925095"/>
    <w:rsid w:val="0092743C"/>
    <w:rsid w:val="00946158"/>
    <w:rsid w:val="0096000B"/>
    <w:rsid w:val="00973656"/>
    <w:rsid w:val="009860AE"/>
    <w:rsid w:val="00987880"/>
    <w:rsid w:val="009B52B5"/>
    <w:rsid w:val="009B7EFB"/>
    <w:rsid w:val="009C0693"/>
    <w:rsid w:val="009E4074"/>
    <w:rsid w:val="009E7CF7"/>
    <w:rsid w:val="009F24DB"/>
    <w:rsid w:val="00A323C8"/>
    <w:rsid w:val="00A357B1"/>
    <w:rsid w:val="00A40D60"/>
    <w:rsid w:val="00A44CBD"/>
    <w:rsid w:val="00A6563B"/>
    <w:rsid w:val="00AA01F4"/>
    <w:rsid w:val="00AE4C21"/>
    <w:rsid w:val="00AF2AC2"/>
    <w:rsid w:val="00B27DC8"/>
    <w:rsid w:val="00B32325"/>
    <w:rsid w:val="00B33F51"/>
    <w:rsid w:val="00B432A2"/>
    <w:rsid w:val="00B64240"/>
    <w:rsid w:val="00B72984"/>
    <w:rsid w:val="00B93800"/>
    <w:rsid w:val="00B9720B"/>
    <w:rsid w:val="00BA79E2"/>
    <w:rsid w:val="00BC61D1"/>
    <w:rsid w:val="00BD749D"/>
    <w:rsid w:val="00BE101B"/>
    <w:rsid w:val="00C12FEE"/>
    <w:rsid w:val="00C133BB"/>
    <w:rsid w:val="00C3345E"/>
    <w:rsid w:val="00C409A2"/>
    <w:rsid w:val="00C51496"/>
    <w:rsid w:val="00C558DC"/>
    <w:rsid w:val="00C71A23"/>
    <w:rsid w:val="00C92A85"/>
    <w:rsid w:val="00CA1881"/>
    <w:rsid w:val="00CA272B"/>
    <w:rsid w:val="00CA3694"/>
    <w:rsid w:val="00CA57C7"/>
    <w:rsid w:val="00CB5AA6"/>
    <w:rsid w:val="00CB7A41"/>
    <w:rsid w:val="00CD15F5"/>
    <w:rsid w:val="00CF33D6"/>
    <w:rsid w:val="00CF3C1F"/>
    <w:rsid w:val="00D06B2F"/>
    <w:rsid w:val="00D16B64"/>
    <w:rsid w:val="00D23DA9"/>
    <w:rsid w:val="00D641DB"/>
    <w:rsid w:val="00D65AF1"/>
    <w:rsid w:val="00DA00DD"/>
    <w:rsid w:val="00DA2A4C"/>
    <w:rsid w:val="00DA2D59"/>
    <w:rsid w:val="00DD1A61"/>
    <w:rsid w:val="00DF4547"/>
    <w:rsid w:val="00DF4982"/>
    <w:rsid w:val="00E00BCB"/>
    <w:rsid w:val="00E12060"/>
    <w:rsid w:val="00E124A5"/>
    <w:rsid w:val="00E2269E"/>
    <w:rsid w:val="00E227A2"/>
    <w:rsid w:val="00E40811"/>
    <w:rsid w:val="00E455C7"/>
    <w:rsid w:val="00E6265F"/>
    <w:rsid w:val="00E63E4A"/>
    <w:rsid w:val="00E731DF"/>
    <w:rsid w:val="00E76B7A"/>
    <w:rsid w:val="00E77840"/>
    <w:rsid w:val="00E9187F"/>
    <w:rsid w:val="00E96D80"/>
    <w:rsid w:val="00EA6A11"/>
    <w:rsid w:val="00ED0B71"/>
    <w:rsid w:val="00ED1BC0"/>
    <w:rsid w:val="00EF2AFB"/>
    <w:rsid w:val="00F022A5"/>
    <w:rsid w:val="00F03EA7"/>
    <w:rsid w:val="00F0514A"/>
    <w:rsid w:val="00F23EFF"/>
    <w:rsid w:val="00F44894"/>
    <w:rsid w:val="00F461DE"/>
    <w:rsid w:val="00F72BA6"/>
    <w:rsid w:val="00F81860"/>
    <w:rsid w:val="00F93A33"/>
    <w:rsid w:val="00FA5BA8"/>
    <w:rsid w:val="00FB39C2"/>
    <w:rsid w:val="00FB530D"/>
    <w:rsid w:val="00FB6E0B"/>
    <w:rsid w:val="00FC02B4"/>
    <w:rsid w:val="00FC6D5D"/>
    <w:rsid w:val="00FD7C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A3CE5"/>
  <w15:docId w15:val="{135E4D74-A1D1-4F56-AB14-546AA0F8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hu-HU" w:eastAsia="hu-HU"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rsid w:val="002B7137"/>
  </w:style>
  <w:style w:type="paragraph" w:styleId="Cmsor1">
    <w:name w:val="heading 1"/>
    <w:basedOn w:val="Norml"/>
    <w:next w:val="Norml"/>
    <w:pPr>
      <w:keepNext/>
      <w:jc w:val="center"/>
      <w:outlineLvl w:val="0"/>
    </w:pPr>
    <w:rPr>
      <w:rFonts w:ascii="Arial" w:eastAsia="Arial" w:hAnsi="Arial" w:cs="Arial"/>
      <w:b/>
    </w:rPr>
  </w:style>
  <w:style w:type="paragraph" w:styleId="Cmsor2">
    <w:name w:val="heading 2"/>
    <w:basedOn w:val="Norml"/>
    <w:next w:val="Norml"/>
    <w:pPr>
      <w:keepNext/>
      <w:outlineLvl w:val="1"/>
    </w:pPr>
    <w:rPr>
      <w:rFonts w:ascii="Arial" w:eastAsia="Arial" w:hAnsi="Arial" w:cs="Arial"/>
      <w:b/>
    </w:rPr>
  </w:style>
  <w:style w:type="paragraph" w:styleId="Cmsor3">
    <w:name w:val="heading 3"/>
    <w:basedOn w:val="Norml"/>
    <w:next w:val="Norml"/>
    <w:pPr>
      <w:keepNext/>
      <w:jc w:val="center"/>
      <w:outlineLvl w:val="2"/>
    </w:pPr>
    <w:rPr>
      <w:rFonts w:ascii="Arial" w:eastAsia="Arial" w:hAnsi="Arial" w:cs="Arial"/>
      <w:b/>
      <w:i/>
    </w:rPr>
  </w:style>
  <w:style w:type="paragraph" w:styleId="Cmsor4">
    <w:name w:val="heading 4"/>
    <w:basedOn w:val="Norml"/>
    <w:next w:val="Norml"/>
    <w:pPr>
      <w:keepNext/>
      <w:keepLines/>
      <w:spacing w:before="240" w:after="40"/>
      <w:outlineLvl w:val="3"/>
    </w:pPr>
    <w:rPr>
      <w:b/>
    </w:rPr>
  </w:style>
  <w:style w:type="paragraph" w:styleId="Cmsor5">
    <w:name w:val="heading 5"/>
    <w:basedOn w:val="Norml"/>
    <w:next w:val="Norml"/>
    <w:pPr>
      <w:keepNext/>
      <w:keepLines/>
      <w:spacing w:before="220" w:after="40"/>
      <w:outlineLvl w:val="4"/>
    </w:pPr>
    <w:rPr>
      <w:b/>
      <w:sz w:val="22"/>
      <w:szCs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lfej">
    <w:name w:val="header"/>
    <w:basedOn w:val="Norml"/>
    <w:link w:val="lfejChar"/>
    <w:uiPriority w:val="99"/>
    <w:unhideWhenUsed/>
    <w:rsid w:val="00DA2D59"/>
    <w:pPr>
      <w:tabs>
        <w:tab w:val="center" w:pos="4536"/>
        <w:tab w:val="right" w:pos="9072"/>
      </w:tabs>
    </w:pPr>
  </w:style>
  <w:style w:type="character" w:customStyle="1" w:styleId="lfejChar">
    <w:name w:val="Élőfej Char"/>
    <w:basedOn w:val="Bekezdsalapbettpusa"/>
    <w:link w:val="lfej"/>
    <w:uiPriority w:val="99"/>
    <w:rsid w:val="00DA2D59"/>
  </w:style>
  <w:style w:type="paragraph" w:styleId="llb">
    <w:name w:val="footer"/>
    <w:basedOn w:val="Norml"/>
    <w:link w:val="llbChar"/>
    <w:uiPriority w:val="99"/>
    <w:unhideWhenUsed/>
    <w:rsid w:val="00DA2D59"/>
    <w:pPr>
      <w:tabs>
        <w:tab w:val="center" w:pos="4536"/>
        <w:tab w:val="right" w:pos="9072"/>
      </w:tabs>
    </w:pPr>
  </w:style>
  <w:style w:type="character" w:customStyle="1" w:styleId="llbChar">
    <w:name w:val="Élőláb Char"/>
    <w:basedOn w:val="Bekezdsalapbettpusa"/>
    <w:link w:val="llb"/>
    <w:uiPriority w:val="99"/>
    <w:rsid w:val="00DA2D59"/>
  </w:style>
  <w:style w:type="table" w:styleId="Rcsostblzat">
    <w:name w:val="Table Grid"/>
    <w:basedOn w:val="Normltblzat"/>
    <w:uiPriority w:val="39"/>
    <w:rsid w:val="00423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egyszer31">
    <w:name w:val="Táblázat (egyszerű) 31"/>
    <w:basedOn w:val="Normltblzat"/>
    <w:uiPriority w:val="43"/>
    <w:rsid w:val="00B9720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blzategyszer41">
    <w:name w:val="Táblázat (egyszerű) 41"/>
    <w:basedOn w:val="Normltblzat"/>
    <w:uiPriority w:val="44"/>
    <w:rsid w:val="007939BD"/>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sostblzat1">
    <w:name w:val="Rácsos táblázat1"/>
    <w:basedOn w:val="Normltblzat"/>
    <w:next w:val="Rcsostblzat"/>
    <w:uiPriority w:val="39"/>
    <w:rsid w:val="007939BD"/>
    <w:pPr>
      <w:pBdr>
        <w:top w:val="none" w:sz="0" w:space="0" w:color="auto"/>
        <w:left w:val="none" w:sz="0" w:space="0" w:color="auto"/>
        <w:bottom w:val="none" w:sz="0" w:space="0" w:color="auto"/>
        <w:right w:val="none" w:sz="0" w:space="0" w:color="auto"/>
        <w:between w:val="none" w:sz="0" w:space="0" w:color="auto"/>
      </w:pBdr>
    </w:pPr>
    <w:rPr>
      <w:rFonts w:ascii="Open Sans" w:eastAsia="Open Sans" w:hAnsi="Open Sans" w:cs="Open Sans"/>
      <w:color w:val="auto"/>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Bekezdsalapbettpusa"/>
    <w:rsid w:val="004F46D0"/>
  </w:style>
  <w:style w:type="paragraph" w:styleId="Buborkszveg">
    <w:name w:val="Balloon Text"/>
    <w:basedOn w:val="Norml"/>
    <w:link w:val="BuborkszvegChar"/>
    <w:uiPriority w:val="99"/>
    <w:semiHidden/>
    <w:unhideWhenUsed/>
    <w:rsid w:val="00D06B2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06B2F"/>
    <w:rPr>
      <w:rFonts w:ascii="Segoe UI" w:hAnsi="Segoe UI" w:cs="Segoe UI"/>
      <w:sz w:val="18"/>
      <w:szCs w:val="18"/>
    </w:rPr>
  </w:style>
  <w:style w:type="character" w:styleId="Hiperhivatkozs">
    <w:name w:val="Hyperlink"/>
    <w:basedOn w:val="Bekezdsalapbettpusa"/>
    <w:uiPriority w:val="99"/>
    <w:unhideWhenUsed/>
    <w:rsid w:val="001A398E"/>
    <w:rPr>
      <w:color w:val="0000FF" w:themeColor="hyperlink"/>
      <w:u w:val="single"/>
    </w:rPr>
  </w:style>
  <w:style w:type="paragraph" w:styleId="Listaszerbekezds">
    <w:name w:val="List Paragraph"/>
    <w:basedOn w:val="Norml"/>
    <w:uiPriority w:val="34"/>
    <w:qFormat/>
    <w:rsid w:val="006F6D75"/>
    <w:pPr>
      <w:ind w:left="720"/>
      <w:contextualSpacing/>
    </w:pPr>
  </w:style>
  <w:style w:type="paragraph" w:styleId="Vltozat">
    <w:name w:val="Revision"/>
    <w:hidden/>
    <w:uiPriority w:val="99"/>
    <w:semiHidden/>
    <w:rsid w:val="00736D89"/>
    <w:pPr>
      <w:pBdr>
        <w:top w:val="none" w:sz="0" w:space="0" w:color="auto"/>
        <w:left w:val="none" w:sz="0" w:space="0" w:color="auto"/>
        <w:bottom w:val="none" w:sz="0" w:space="0" w:color="auto"/>
        <w:right w:val="none" w:sz="0" w:space="0" w:color="auto"/>
        <w:between w:val="none" w:sz="0" w:space="0" w:color="auto"/>
      </w:pBdr>
    </w:pPr>
  </w:style>
  <w:style w:type="character" w:styleId="Feloldatlanmegemlts">
    <w:name w:val="Unresolved Mention"/>
    <w:basedOn w:val="Bekezdsalapbettpusa"/>
    <w:uiPriority w:val="99"/>
    <w:semiHidden/>
    <w:unhideWhenUsed/>
    <w:rsid w:val="00F05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257">
      <w:bodyDiv w:val="1"/>
      <w:marLeft w:val="0"/>
      <w:marRight w:val="0"/>
      <w:marTop w:val="0"/>
      <w:marBottom w:val="0"/>
      <w:divBdr>
        <w:top w:val="none" w:sz="0" w:space="0" w:color="auto"/>
        <w:left w:val="none" w:sz="0" w:space="0" w:color="auto"/>
        <w:bottom w:val="none" w:sz="0" w:space="0" w:color="auto"/>
        <w:right w:val="none" w:sz="0" w:space="0" w:color="auto"/>
      </w:divBdr>
    </w:div>
    <w:div w:id="109277464">
      <w:bodyDiv w:val="1"/>
      <w:marLeft w:val="0"/>
      <w:marRight w:val="0"/>
      <w:marTop w:val="0"/>
      <w:marBottom w:val="0"/>
      <w:divBdr>
        <w:top w:val="none" w:sz="0" w:space="0" w:color="auto"/>
        <w:left w:val="none" w:sz="0" w:space="0" w:color="auto"/>
        <w:bottom w:val="none" w:sz="0" w:space="0" w:color="auto"/>
        <w:right w:val="none" w:sz="0" w:space="0" w:color="auto"/>
      </w:divBdr>
    </w:div>
    <w:div w:id="329866785">
      <w:bodyDiv w:val="1"/>
      <w:marLeft w:val="0"/>
      <w:marRight w:val="0"/>
      <w:marTop w:val="0"/>
      <w:marBottom w:val="0"/>
      <w:divBdr>
        <w:top w:val="none" w:sz="0" w:space="0" w:color="auto"/>
        <w:left w:val="none" w:sz="0" w:space="0" w:color="auto"/>
        <w:bottom w:val="none" w:sz="0" w:space="0" w:color="auto"/>
        <w:right w:val="none" w:sz="0" w:space="0" w:color="auto"/>
      </w:divBdr>
    </w:div>
    <w:div w:id="582842405">
      <w:bodyDiv w:val="1"/>
      <w:marLeft w:val="0"/>
      <w:marRight w:val="0"/>
      <w:marTop w:val="0"/>
      <w:marBottom w:val="0"/>
      <w:divBdr>
        <w:top w:val="none" w:sz="0" w:space="0" w:color="auto"/>
        <w:left w:val="none" w:sz="0" w:space="0" w:color="auto"/>
        <w:bottom w:val="none" w:sz="0" w:space="0" w:color="auto"/>
        <w:right w:val="none" w:sz="0" w:space="0" w:color="auto"/>
      </w:divBdr>
    </w:div>
    <w:div w:id="608587850">
      <w:bodyDiv w:val="1"/>
      <w:marLeft w:val="0"/>
      <w:marRight w:val="0"/>
      <w:marTop w:val="0"/>
      <w:marBottom w:val="0"/>
      <w:divBdr>
        <w:top w:val="none" w:sz="0" w:space="0" w:color="auto"/>
        <w:left w:val="none" w:sz="0" w:space="0" w:color="auto"/>
        <w:bottom w:val="none" w:sz="0" w:space="0" w:color="auto"/>
        <w:right w:val="none" w:sz="0" w:space="0" w:color="auto"/>
      </w:divBdr>
    </w:div>
    <w:div w:id="782072123">
      <w:bodyDiv w:val="1"/>
      <w:marLeft w:val="0"/>
      <w:marRight w:val="0"/>
      <w:marTop w:val="0"/>
      <w:marBottom w:val="0"/>
      <w:divBdr>
        <w:top w:val="none" w:sz="0" w:space="0" w:color="auto"/>
        <w:left w:val="none" w:sz="0" w:space="0" w:color="auto"/>
        <w:bottom w:val="none" w:sz="0" w:space="0" w:color="auto"/>
        <w:right w:val="none" w:sz="0" w:space="0" w:color="auto"/>
      </w:divBdr>
    </w:div>
    <w:div w:id="1499610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j/95331114773?pwd=ZHgwM3kvNkd5VXpZbjFCNldLWC9Ydz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C38B9-1500-48B3-905D-BBD06AD0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411</Words>
  <Characters>2837</Characters>
  <Application>Microsoft Office Word</Application>
  <DocSecurity>0</DocSecurity>
  <Lines>23</Lines>
  <Paragraphs>6</Paragraphs>
  <ScaleCrop>false</ScaleCrop>
  <HeadingPairs>
    <vt:vector size="8" baseType="variant">
      <vt:variant>
        <vt:lpstr>Názov</vt:lpstr>
      </vt:variant>
      <vt:variant>
        <vt:i4>1</vt:i4>
      </vt:variant>
      <vt:variant>
        <vt:lpstr>Title</vt:lpstr>
      </vt:variant>
      <vt:variant>
        <vt:i4>1</vt:i4>
      </vt:variant>
      <vt:variant>
        <vt:lpstr>Název</vt:lpstr>
      </vt:variant>
      <vt:variant>
        <vt:i4>1</vt:i4>
      </vt:variant>
      <vt:variant>
        <vt:lpstr>Cím</vt:lpstr>
      </vt:variant>
      <vt:variant>
        <vt:i4>1</vt:i4>
      </vt:variant>
    </vt:vector>
  </HeadingPairs>
  <TitlesOfParts>
    <vt:vector size="4" baseType="lpstr">
      <vt:lpstr/>
      <vt:lpstr/>
      <vt:lpstr/>
      <vt:lpstr/>
    </vt:vector>
  </TitlesOfParts>
  <Company>HP</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Illés Viktória</dc:creator>
  <cp:lastModifiedBy>Majorné Vén Mariann</cp:lastModifiedBy>
  <cp:revision>22</cp:revision>
  <dcterms:created xsi:type="dcterms:W3CDTF">2021-11-26T10:43:00Z</dcterms:created>
  <dcterms:modified xsi:type="dcterms:W3CDTF">2021-11-30T17:30:00Z</dcterms:modified>
</cp:coreProperties>
</file>