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D8D2" w14:textId="77777777" w:rsidR="00B032C3" w:rsidRPr="008774DA" w:rsidRDefault="00B032C3" w:rsidP="00FE4121">
      <w:pPr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14:paraId="1CEFF0F6" w14:textId="357955E2" w:rsidR="00FE4121" w:rsidRPr="008774DA" w:rsidRDefault="008774DA" w:rsidP="008774DA">
      <w:pPr>
        <w:spacing w:after="120" w:line="240" w:lineRule="auto"/>
        <w:ind w:left="-426" w:right="-426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8774DA">
        <w:rPr>
          <w:rFonts w:ascii="Arial" w:hAnsi="Arial" w:cs="Arial"/>
          <w:b/>
          <w:color w:val="2F5496" w:themeColor="accent1" w:themeShade="BF"/>
          <w:sz w:val="32"/>
          <w:szCs w:val="32"/>
        </w:rPr>
        <w:t>C</w:t>
      </w:r>
      <w:r w:rsidR="00AD7309" w:rsidRPr="008774DA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ezhraničný workshop a tlačová </w:t>
      </w:r>
      <w:r w:rsidR="008C1BD5" w:rsidRPr="008774DA">
        <w:rPr>
          <w:rFonts w:ascii="Arial" w:hAnsi="Arial" w:cs="Arial"/>
          <w:b/>
          <w:color w:val="2F5496" w:themeColor="accent1" w:themeShade="BF"/>
          <w:sz w:val="32"/>
          <w:szCs w:val="32"/>
        </w:rPr>
        <w:t>konferencia</w:t>
      </w:r>
    </w:p>
    <w:p w14:paraId="1E7F309F" w14:textId="2168304D" w:rsidR="008774DA" w:rsidRPr="008774DA" w:rsidRDefault="008774DA" w:rsidP="008774DA">
      <w:pPr>
        <w:spacing w:after="120" w:line="36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  <w:shd w:val="clear" w:color="auto" w:fill="FFFFFF"/>
        </w:rPr>
      </w:pPr>
      <w:r w:rsidRPr="008774DA">
        <w:rPr>
          <w:rFonts w:ascii="Arial" w:hAnsi="Arial" w:cs="Arial"/>
          <w:b/>
          <w:color w:val="2F5496" w:themeColor="accent1" w:themeShade="BF"/>
        </w:rPr>
        <w:t xml:space="preserve">Projekt “Cezhraničný nástroj na </w:t>
      </w:r>
      <w:proofErr w:type="spellStart"/>
      <w:r w:rsidRPr="008774DA">
        <w:rPr>
          <w:rFonts w:ascii="Arial" w:hAnsi="Arial" w:cs="Arial"/>
          <w:b/>
          <w:color w:val="2F5496" w:themeColor="accent1" w:themeShade="BF"/>
        </w:rPr>
        <w:t>prediagnostiku</w:t>
      </w:r>
      <w:proofErr w:type="spellEnd"/>
      <w:r w:rsidRPr="008774DA">
        <w:rPr>
          <w:rFonts w:ascii="Arial" w:hAnsi="Arial" w:cs="Arial"/>
          <w:b/>
          <w:color w:val="2F5496" w:themeColor="accent1" w:themeShade="BF"/>
        </w:rPr>
        <w:t xml:space="preserve"> priemyselného vlastníctva</w:t>
      </w:r>
      <w:r w:rsidRPr="008774DA">
        <w:rPr>
          <w:rStyle w:val="Siln"/>
          <w:rFonts w:ascii="Arial" w:hAnsi="Arial" w:cs="Arial"/>
          <w:bCs w:val="0"/>
          <w:color w:val="2F5496" w:themeColor="accent1" w:themeShade="BF"/>
        </w:rPr>
        <w:t>”</w:t>
      </w:r>
    </w:p>
    <w:p w14:paraId="1078FB10" w14:textId="77777777" w:rsidR="008774DA" w:rsidRPr="008774DA" w:rsidRDefault="008774DA" w:rsidP="008774DA">
      <w:pPr>
        <w:tabs>
          <w:tab w:val="left" w:pos="945"/>
          <w:tab w:val="center" w:pos="4536"/>
        </w:tabs>
        <w:spacing w:after="0" w:line="240" w:lineRule="auto"/>
        <w:jc w:val="center"/>
        <w:rPr>
          <w:rFonts w:ascii="Arial" w:hAnsi="Arial" w:cs="Arial"/>
          <w:b/>
          <w:color w:val="2F5496" w:themeColor="accent1" w:themeShade="BF"/>
        </w:rPr>
      </w:pPr>
      <w:r w:rsidRPr="008774DA">
        <w:rPr>
          <w:rFonts w:ascii="Arial" w:hAnsi="Arial" w:cs="Arial"/>
          <w:b/>
          <w:color w:val="2F5496" w:themeColor="accent1" w:themeShade="BF"/>
        </w:rPr>
        <w:t>SKHU/1902/4.1/006</w:t>
      </w:r>
    </w:p>
    <w:p w14:paraId="0C444A3D" w14:textId="2A6B8FD5" w:rsidR="008774DA" w:rsidRPr="008774DA" w:rsidRDefault="008774DA" w:rsidP="008774DA">
      <w:pPr>
        <w:spacing w:after="0" w:line="240" w:lineRule="auto"/>
        <w:jc w:val="center"/>
        <w:rPr>
          <w:rFonts w:ascii="Arial" w:hAnsi="Arial" w:cs="Arial"/>
          <w:color w:val="2F5496" w:themeColor="accent1" w:themeShade="BF"/>
        </w:rPr>
      </w:pPr>
      <w:proofErr w:type="spellStart"/>
      <w:r w:rsidRPr="008774DA">
        <w:rPr>
          <w:rFonts w:ascii="Arial" w:hAnsi="Arial" w:cs="Arial"/>
          <w:b/>
          <w:color w:val="2F5496" w:themeColor="accent1" w:themeShade="BF"/>
        </w:rPr>
        <w:t>Interreg</w:t>
      </w:r>
      <w:proofErr w:type="spellEnd"/>
      <w:r w:rsidRPr="008774DA">
        <w:rPr>
          <w:rFonts w:ascii="Arial" w:hAnsi="Arial" w:cs="Arial"/>
          <w:b/>
          <w:color w:val="2F5496" w:themeColor="accent1" w:themeShade="BF"/>
        </w:rPr>
        <w:t xml:space="preserve"> V-A Slov</w:t>
      </w:r>
      <w:r w:rsidRPr="008774DA">
        <w:rPr>
          <w:rFonts w:ascii="Arial" w:hAnsi="Arial" w:cs="Arial"/>
          <w:b/>
          <w:color w:val="2F5496" w:themeColor="accent1" w:themeShade="BF"/>
        </w:rPr>
        <w:t>ensko</w:t>
      </w:r>
      <w:r w:rsidRPr="008774DA">
        <w:rPr>
          <w:rFonts w:ascii="Arial" w:hAnsi="Arial" w:cs="Arial"/>
          <w:b/>
          <w:color w:val="2F5496" w:themeColor="accent1" w:themeShade="BF"/>
        </w:rPr>
        <w:t>-</w:t>
      </w:r>
      <w:r w:rsidRPr="008774DA">
        <w:rPr>
          <w:rFonts w:ascii="Arial" w:hAnsi="Arial" w:cs="Arial"/>
          <w:b/>
          <w:color w:val="2F5496" w:themeColor="accent1" w:themeShade="BF"/>
        </w:rPr>
        <w:t>Maďarsko</w:t>
      </w:r>
    </w:p>
    <w:p w14:paraId="32E0CD31" w14:textId="77777777" w:rsidR="008774DA" w:rsidRPr="008774DA" w:rsidRDefault="008774DA" w:rsidP="008774DA">
      <w:pPr>
        <w:spacing w:after="0" w:line="240" w:lineRule="auto"/>
        <w:rPr>
          <w:rFonts w:ascii="Arial" w:hAnsi="Arial" w:cs="Arial"/>
          <w:bCs/>
          <w:color w:val="2F5496" w:themeColor="accent1" w:themeShade="BF"/>
          <w:sz w:val="24"/>
          <w:szCs w:val="24"/>
        </w:rPr>
      </w:pPr>
    </w:p>
    <w:p w14:paraId="0AE098DF" w14:textId="6555475A" w:rsidR="008774DA" w:rsidRPr="008774DA" w:rsidRDefault="008774DA" w:rsidP="008774DA">
      <w:pPr>
        <w:spacing w:after="120" w:line="240" w:lineRule="auto"/>
        <w:ind w:left="-426" w:right="-426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14:paraId="1463E407" w14:textId="11C88B26" w:rsidR="00B032C3" w:rsidRPr="00180F7D" w:rsidRDefault="00AD7309" w:rsidP="004F131E">
      <w:pPr>
        <w:spacing w:after="120" w:line="240" w:lineRule="auto"/>
        <w:ind w:left="-426" w:right="-426"/>
        <w:jc w:val="both"/>
        <w:rPr>
          <w:rFonts w:ascii="Arial" w:hAnsi="Arial" w:cs="Arial"/>
          <w:color w:val="2F5496" w:themeColor="accent1" w:themeShade="BF"/>
        </w:rPr>
      </w:pPr>
      <w:r w:rsidRPr="00180F7D">
        <w:rPr>
          <w:rFonts w:ascii="Arial" w:hAnsi="Arial" w:cs="Arial"/>
          <w:b/>
          <w:bCs/>
          <w:color w:val="2F5496" w:themeColor="accent1" w:themeShade="BF"/>
          <w:u w:val="single"/>
        </w:rPr>
        <w:t>Dátum</w:t>
      </w:r>
      <w:r w:rsidR="00B032C3" w:rsidRPr="00180F7D">
        <w:rPr>
          <w:rFonts w:ascii="Arial" w:hAnsi="Arial" w:cs="Arial"/>
          <w:b/>
          <w:bCs/>
          <w:color w:val="2F5496" w:themeColor="accent1" w:themeShade="BF"/>
          <w:u w:val="single"/>
        </w:rPr>
        <w:t>:</w:t>
      </w:r>
      <w:r w:rsidR="003E7367" w:rsidRPr="00180F7D">
        <w:rPr>
          <w:rFonts w:ascii="Arial" w:hAnsi="Arial" w:cs="Arial"/>
          <w:bCs/>
          <w:color w:val="2F5496" w:themeColor="accent1" w:themeShade="BF"/>
        </w:rPr>
        <w:t xml:space="preserve"> </w:t>
      </w:r>
      <w:r w:rsidRPr="00180F7D">
        <w:rPr>
          <w:rFonts w:ascii="Arial" w:hAnsi="Arial" w:cs="Arial"/>
          <w:color w:val="2F5496" w:themeColor="accent1" w:themeShade="BF"/>
        </w:rPr>
        <w:t xml:space="preserve">12. mája </w:t>
      </w:r>
      <w:r w:rsidR="00180F7D" w:rsidRPr="00180F7D">
        <w:rPr>
          <w:rFonts w:ascii="Arial" w:hAnsi="Arial" w:cs="Arial"/>
          <w:color w:val="2F5496" w:themeColor="accent1" w:themeShade="BF"/>
        </w:rPr>
        <w:t xml:space="preserve">2022   </w:t>
      </w:r>
      <w:r w:rsidR="003E7367" w:rsidRPr="00180F7D">
        <w:rPr>
          <w:rFonts w:ascii="Arial" w:hAnsi="Arial" w:cs="Arial"/>
          <w:color w:val="2F5496" w:themeColor="accent1" w:themeShade="BF"/>
        </w:rPr>
        <w:t xml:space="preserve">10:00 </w:t>
      </w:r>
      <w:r w:rsidR="00180F7D" w:rsidRPr="00180F7D">
        <w:rPr>
          <w:rFonts w:ascii="Arial" w:hAnsi="Arial" w:cs="Arial"/>
          <w:color w:val="2F5496" w:themeColor="accent1" w:themeShade="BF"/>
        </w:rPr>
        <w:t>-</w:t>
      </w:r>
      <w:r w:rsidR="003E7367" w:rsidRPr="00180F7D">
        <w:rPr>
          <w:rFonts w:ascii="Arial" w:hAnsi="Arial" w:cs="Arial"/>
          <w:color w:val="2F5496" w:themeColor="accent1" w:themeShade="BF"/>
        </w:rPr>
        <w:t xml:space="preserve"> 13:30</w:t>
      </w:r>
      <w:r w:rsidRPr="00180F7D">
        <w:rPr>
          <w:rFonts w:ascii="Arial" w:hAnsi="Arial" w:cs="Arial"/>
          <w:color w:val="2F5496" w:themeColor="accent1" w:themeShade="BF"/>
        </w:rPr>
        <w:t xml:space="preserve"> hod.</w:t>
      </w:r>
    </w:p>
    <w:p w14:paraId="05E53E40" w14:textId="4E86A3BA" w:rsidR="00B032C3" w:rsidRPr="00180F7D" w:rsidRDefault="00AD7309" w:rsidP="004F131E">
      <w:pPr>
        <w:spacing w:after="120" w:line="240" w:lineRule="auto"/>
        <w:ind w:left="-426" w:right="-426"/>
        <w:jc w:val="both"/>
        <w:rPr>
          <w:rFonts w:ascii="Arial" w:hAnsi="Arial" w:cs="Arial"/>
          <w:color w:val="2F5496" w:themeColor="accent1" w:themeShade="BF"/>
        </w:rPr>
      </w:pPr>
      <w:r w:rsidRPr="00180F7D">
        <w:rPr>
          <w:rFonts w:ascii="Arial" w:hAnsi="Arial" w:cs="Arial"/>
          <w:b/>
          <w:bCs/>
          <w:color w:val="2F5496" w:themeColor="accent1" w:themeShade="BF"/>
          <w:u w:val="single"/>
        </w:rPr>
        <w:t>Miesto konania</w:t>
      </w:r>
      <w:r w:rsidR="00B032C3" w:rsidRPr="00180F7D">
        <w:rPr>
          <w:rFonts w:ascii="Arial" w:hAnsi="Arial" w:cs="Arial"/>
          <w:b/>
          <w:bCs/>
          <w:color w:val="2F5496" w:themeColor="accent1" w:themeShade="BF"/>
          <w:u w:val="single"/>
        </w:rPr>
        <w:t>:</w:t>
      </w:r>
      <w:r w:rsidR="00B032C3" w:rsidRPr="00180F7D">
        <w:rPr>
          <w:rFonts w:ascii="Arial" w:hAnsi="Arial" w:cs="Arial"/>
          <w:bCs/>
          <w:color w:val="2F5496" w:themeColor="accent1" w:themeShade="BF"/>
        </w:rPr>
        <w:t xml:space="preserve"> </w:t>
      </w:r>
      <w:r w:rsidRPr="00180F7D">
        <w:rPr>
          <w:rFonts w:ascii="Arial" w:hAnsi="Arial" w:cs="Arial"/>
          <w:color w:val="2F5496" w:themeColor="accent1" w:themeShade="BF"/>
        </w:rPr>
        <w:t>BOKIK</w:t>
      </w:r>
      <w:r w:rsidR="00B032C3" w:rsidRPr="00180F7D">
        <w:rPr>
          <w:rFonts w:ascii="Arial" w:hAnsi="Arial" w:cs="Arial"/>
          <w:color w:val="2F5496" w:themeColor="accent1" w:themeShade="BF"/>
        </w:rPr>
        <w:t xml:space="preserve">, </w:t>
      </w:r>
      <w:r w:rsidR="003E7367" w:rsidRPr="00180F7D">
        <w:rPr>
          <w:rFonts w:ascii="Arial" w:hAnsi="Arial" w:cs="Arial"/>
          <w:color w:val="2F5496" w:themeColor="accent1" w:themeShade="BF"/>
        </w:rPr>
        <w:t>H-</w:t>
      </w:r>
      <w:r w:rsidR="00B032C3" w:rsidRPr="00180F7D">
        <w:rPr>
          <w:rFonts w:ascii="Arial" w:hAnsi="Arial" w:cs="Arial"/>
          <w:color w:val="2F5496" w:themeColor="accent1" w:themeShade="BF"/>
        </w:rPr>
        <w:t xml:space="preserve">3525 </w:t>
      </w:r>
      <w:r w:rsidRPr="00180F7D">
        <w:rPr>
          <w:rFonts w:ascii="Arial" w:hAnsi="Arial" w:cs="Arial"/>
          <w:color w:val="2F5496" w:themeColor="accent1" w:themeShade="BF"/>
        </w:rPr>
        <w:t>Miškovec</w:t>
      </w:r>
      <w:r w:rsidR="00B032C3" w:rsidRPr="00180F7D">
        <w:rPr>
          <w:rFonts w:ascii="Arial" w:hAnsi="Arial" w:cs="Arial"/>
          <w:color w:val="2F5496" w:themeColor="accent1" w:themeShade="BF"/>
        </w:rPr>
        <w:t xml:space="preserve">, </w:t>
      </w:r>
      <w:proofErr w:type="spellStart"/>
      <w:r w:rsidR="00B032C3" w:rsidRPr="00180F7D">
        <w:rPr>
          <w:rFonts w:ascii="Arial" w:hAnsi="Arial" w:cs="Arial"/>
          <w:color w:val="2F5496" w:themeColor="accent1" w:themeShade="BF"/>
        </w:rPr>
        <w:t>Szentpáli</w:t>
      </w:r>
      <w:proofErr w:type="spellEnd"/>
      <w:r w:rsidR="00B032C3" w:rsidRPr="00180F7D">
        <w:rPr>
          <w:rFonts w:ascii="Arial" w:hAnsi="Arial" w:cs="Arial"/>
          <w:color w:val="2F5496" w:themeColor="accent1" w:themeShade="BF"/>
        </w:rPr>
        <w:t xml:space="preserve"> 1.</w:t>
      </w:r>
      <w:r w:rsidR="004F131E" w:rsidRPr="00180F7D">
        <w:rPr>
          <w:rFonts w:ascii="Arial" w:hAnsi="Arial" w:cs="Arial"/>
          <w:color w:val="2F5496" w:themeColor="accent1" w:themeShade="BF"/>
        </w:rPr>
        <w:t>, 4</w:t>
      </w:r>
      <w:r w:rsidR="004F131E" w:rsidRPr="00180F7D">
        <w:rPr>
          <w:rFonts w:ascii="Arial" w:hAnsi="Arial" w:cs="Arial"/>
          <w:color w:val="2F5496" w:themeColor="accent1" w:themeShade="BF"/>
          <w:vertAlign w:val="superscript"/>
        </w:rPr>
        <w:t>th</w:t>
      </w:r>
      <w:r w:rsidR="004F131E" w:rsidRPr="00180F7D">
        <w:rPr>
          <w:rFonts w:ascii="Arial" w:hAnsi="Arial" w:cs="Arial"/>
          <w:color w:val="2F5496" w:themeColor="accent1" w:themeShade="BF"/>
        </w:rPr>
        <w:t xml:space="preserve"> </w:t>
      </w:r>
      <w:r w:rsidRPr="00180F7D">
        <w:rPr>
          <w:rFonts w:ascii="Arial" w:hAnsi="Arial" w:cs="Arial"/>
          <w:color w:val="2F5496" w:themeColor="accent1" w:themeShade="BF"/>
        </w:rPr>
        <w:t>poschodie</w:t>
      </w:r>
    </w:p>
    <w:p w14:paraId="682E54ED" w14:textId="75F3BEBE" w:rsidR="00180F7D" w:rsidRPr="00180F7D" w:rsidRDefault="00180F7D" w:rsidP="00180F7D">
      <w:pPr>
        <w:spacing w:after="120" w:line="240" w:lineRule="auto"/>
        <w:ind w:left="-426" w:right="-426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180F7D">
        <w:rPr>
          <w:rFonts w:ascii="Arial" w:hAnsi="Arial" w:cs="Arial"/>
          <w:b/>
          <w:bCs/>
          <w:color w:val="2F5496" w:themeColor="accent1" w:themeShade="BF"/>
        </w:rPr>
        <w:t>(simultánne tlmočenie medzi slovenským a maďarským jazykom je zabezpečené počas celého podujatia)</w:t>
      </w:r>
    </w:p>
    <w:p w14:paraId="35E60586" w14:textId="77777777" w:rsidR="00FE4121" w:rsidRPr="008774DA" w:rsidRDefault="00FE4121" w:rsidP="00FE4121">
      <w:pPr>
        <w:spacing w:after="0" w:line="240" w:lineRule="auto"/>
        <w:rPr>
          <w:rFonts w:ascii="Arial" w:hAnsi="Arial" w:cs="Arial"/>
          <w:bCs/>
          <w:color w:val="2F5496" w:themeColor="accent1" w:themeShade="BF"/>
          <w:sz w:val="24"/>
          <w:szCs w:val="24"/>
        </w:rPr>
      </w:pPr>
    </w:p>
    <w:p w14:paraId="52DE4DB2" w14:textId="73B3A56A" w:rsidR="00FE4121" w:rsidRPr="008774DA" w:rsidRDefault="00E67163" w:rsidP="00E67163">
      <w:pPr>
        <w:spacing w:after="0" w:line="240" w:lineRule="auto"/>
        <w:ind w:left="-426"/>
        <w:rPr>
          <w:rFonts w:ascii="Arial" w:hAnsi="Arial" w:cs="Arial"/>
          <w:b/>
          <w:color w:val="2F5496" w:themeColor="accent1" w:themeShade="BF"/>
        </w:rPr>
      </w:pPr>
      <w:r w:rsidRPr="008774DA">
        <w:rPr>
          <w:rFonts w:ascii="Arial" w:hAnsi="Arial" w:cs="Arial"/>
          <w:b/>
          <w:color w:val="2F5496" w:themeColor="accent1" w:themeShade="BF"/>
        </w:rPr>
        <w:t>Program:</w:t>
      </w:r>
    </w:p>
    <w:p w14:paraId="787E4CA3" w14:textId="77777777" w:rsidR="00FE4121" w:rsidRPr="008774DA" w:rsidRDefault="00FE4121" w:rsidP="00FE4121">
      <w:pPr>
        <w:spacing w:after="0" w:line="240" w:lineRule="auto"/>
        <w:rPr>
          <w:rFonts w:ascii="Arial" w:hAnsi="Arial" w:cs="Arial"/>
          <w:b/>
          <w:color w:val="2F5496" w:themeColor="accent1" w:themeShade="BF"/>
        </w:rPr>
      </w:pPr>
    </w:p>
    <w:p w14:paraId="204EF8C9" w14:textId="31DC606E" w:rsidR="00FE4121" w:rsidRPr="008774DA" w:rsidRDefault="007634E9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od</w:t>
      </w:r>
      <w:r w:rsidR="00E67163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FE4121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09:30</w:t>
      </w:r>
      <w:r w:rsidR="00FE4121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FE4121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Registrácia </w:t>
      </w:r>
      <w:r w:rsidR="008F2B3A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a </w:t>
      </w:r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tlačová konferencia</w:t>
      </w:r>
    </w:p>
    <w:p w14:paraId="10AAFC55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0A9EFD08" w14:textId="2CECF37F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10:00-10:10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Uvítanie</w:t>
      </w:r>
    </w:p>
    <w:p w14:paraId="105DDF92" w14:textId="01652311" w:rsidR="00FE4121" w:rsidRPr="008774DA" w:rsidRDefault="00FE4121" w:rsidP="008F53E5">
      <w:pPr>
        <w:pStyle w:val="mcntmsonormal"/>
        <w:tabs>
          <w:tab w:val="left" w:pos="1843"/>
          <w:tab w:val="left" w:pos="2127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18" w:hanging="425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Bihall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Tamás</w:t>
      </w:r>
      <w:proofErr w:type="spellEnd"/>
      <w:r w:rsidR="00435772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,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predseda Obchodnej a priemyselnej komory </w:t>
      </w:r>
      <w:proofErr w:type="spellStart"/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Boršodsko</w:t>
      </w:r>
      <w:proofErr w:type="spellEnd"/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-abovsko-zemplínskej župy</w:t>
      </w:r>
    </w:p>
    <w:p w14:paraId="7C569856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211F1334" w14:textId="1CD8B38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10:10-10:40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Práva priemyselného vlastníctva pre konkurencieschopnosť spoločností</w:t>
      </w:r>
    </w:p>
    <w:p w14:paraId="40308463" w14:textId="525A40E5" w:rsidR="00FE4121" w:rsidRPr="008774DA" w:rsidRDefault="00FE4121" w:rsidP="008F53E5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18" w:hanging="1844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  <w:t>Tóth Gábor</w:t>
      </w:r>
      <w:r w:rsidR="008F53E5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expert na duševné vlastníctvo, Maďarský úrad duševného vlastníctva</w:t>
      </w:r>
    </w:p>
    <w:p w14:paraId="2053A348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43ABC86A" w14:textId="63F85DEC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10:40-11:10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Ochranné známky ako dôležité nástroje hospodárskej súťaže na trhu</w:t>
      </w:r>
    </w:p>
    <w:p w14:paraId="30345A62" w14:textId="2A676683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Szép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Erika</w:t>
      </w:r>
      <w:r w:rsidR="004D08C5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expert na ochranné známky</w:t>
      </w:r>
      <w:r w:rsidR="004D08C5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,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Danubia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4D08C5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Group</w:t>
      </w:r>
    </w:p>
    <w:p w14:paraId="637C2D34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2DDF084C" w14:textId="6400E6E6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11:10-11:40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7634E9" w:rsidRPr="008774DA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sk-SK"/>
        </w:rPr>
        <w:t>Predstavenie projektu</w:t>
      </w:r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„</w:t>
      </w:r>
      <w:proofErr w:type="spellStart"/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InProTool</w:t>
      </w:r>
      <w:proofErr w:type="spellEnd"/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“</w:t>
      </w:r>
    </w:p>
    <w:p w14:paraId="604E0E5E" w14:textId="541367E0" w:rsidR="00FE4121" w:rsidRPr="008774DA" w:rsidRDefault="00FE4121" w:rsidP="00D843E4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18" w:hanging="1844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  <w:t xml:space="preserve">Elena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Stieranková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projektový manažér, Obchodná a priemyselná komora Banská Bystrica</w:t>
      </w:r>
    </w:p>
    <w:p w14:paraId="2D8A2648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27EB74D8" w14:textId="70CD3AE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11:40-11:55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40645F" w:rsidRPr="008774DA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sk-SK"/>
        </w:rPr>
        <w:t>Patent</w:t>
      </w:r>
      <w:r w:rsidR="007634E9" w:rsidRPr="008774DA">
        <w:rPr>
          <w:rFonts w:ascii="Arial" w:hAnsi="Arial" w:cs="Arial"/>
          <w:b/>
          <w:bCs/>
          <w:color w:val="2F5496" w:themeColor="accent1" w:themeShade="BF"/>
          <w:sz w:val="22"/>
          <w:szCs w:val="22"/>
          <w:lang w:val="sk-SK"/>
        </w:rPr>
        <w:t>y vo firme</w:t>
      </w:r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 FUX </w:t>
      </w:r>
      <w:proofErr w:type="spellStart"/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Zrt</w:t>
      </w:r>
      <w:proofErr w:type="spellEnd"/>
      <w:r w:rsidR="0040645F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.</w:t>
      </w:r>
    </w:p>
    <w:p w14:paraId="0EEE5066" w14:textId="59BD8CBB" w:rsidR="00FE4121" w:rsidRPr="008774DA" w:rsidRDefault="00FE4121" w:rsidP="00D843E4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18" w:hanging="284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  <w:t xml:space="preserve">Dr.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Barkóczy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Péter</w:t>
      </w:r>
      <w:proofErr w:type="spellEnd"/>
      <w:r w:rsidR="00D843E4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riaditeľ vývoja produktov a kvality</w:t>
      </w:r>
      <w:r w:rsidR="00D843E4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,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FUX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Zrt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.</w:t>
      </w:r>
      <w:r w:rsidR="0040645F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proofErr w:type="spellStart"/>
      <w:r w:rsidR="0040645F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enterprise</w:t>
      </w:r>
      <w:proofErr w:type="spellEnd"/>
    </w:p>
    <w:p w14:paraId="678F08EF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bookmarkStart w:id="0" w:name="_GoBack"/>
      <w:bookmarkEnd w:id="0"/>
    </w:p>
    <w:p w14:paraId="75569548" w14:textId="5AEAE35B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11:55-12:10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Národný park </w:t>
      </w:r>
      <w:proofErr w:type="spellStart"/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Bükk</w:t>
      </w:r>
      <w:proofErr w:type="spellEnd"/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prestavuje ochrannú známku národného parku</w:t>
      </w:r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 </w:t>
      </w:r>
    </w:p>
    <w:p w14:paraId="15A9F0E8" w14:textId="257DE618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proofErr w:type="spellStart"/>
      <w:r w:rsidR="000C2D3E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Rónai</w:t>
      </w:r>
      <w:proofErr w:type="spellEnd"/>
      <w:r w:rsidR="000C2D3E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proofErr w:type="spellStart"/>
      <w:r w:rsidR="000C2D3E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Kálmánné</w:t>
      </w:r>
      <w:proofErr w:type="spellEnd"/>
      <w:r w:rsidR="000C2D3E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riaditeľ</w:t>
      </w:r>
      <w:r w:rsidR="000C2D3E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,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Národný park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Bükk</w:t>
      </w:r>
      <w:proofErr w:type="spellEnd"/>
      <w:r w:rsidR="0040645F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</w:p>
    <w:p w14:paraId="338BB09A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1102BFE4" w14:textId="28425621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12:10-12:20</w:t>
      </w: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Záverečné zosumarizovanie a</w:t>
      </w:r>
      <w:r w:rsidR="00180F7D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 </w:t>
      </w:r>
      <w:r w:rsidR="007634E9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ukončenie</w:t>
      </w:r>
      <w:r w:rsidR="00180F7D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 podujatia</w:t>
      </w:r>
    </w:p>
    <w:p w14:paraId="5A270E9B" w14:textId="2AEA071B" w:rsidR="0035205D" w:rsidRPr="008774DA" w:rsidRDefault="00FE4121" w:rsidP="0035205D">
      <w:pPr>
        <w:pStyle w:val="mcntmsonormal"/>
        <w:tabs>
          <w:tab w:val="left" w:pos="1843"/>
          <w:tab w:val="left" w:pos="2127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1418" w:hanging="425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Bihall</w:t>
      </w:r>
      <w:proofErr w:type="spellEnd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proofErr w:type="spellStart"/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Tamás</w:t>
      </w:r>
      <w:proofErr w:type="spellEnd"/>
      <w:r w:rsidR="0035205D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, </w:t>
      </w:r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predseda Obchodnej a priemyselnej komory </w:t>
      </w:r>
      <w:proofErr w:type="spellStart"/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Boršodsko</w:t>
      </w:r>
      <w:proofErr w:type="spellEnd"/>
      <w:r w:rsidR="007634E9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-abovsko-zemplínskej župy</w:t>
      </w:r>
    </w:p>
    <w:p w14:paraId="31884D4B" w14:textId="27682D39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550A0A51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color w:val="2F5496" w:themeColor="accent1" w:themeShade="BF"/>
          <w:sz w:val="22"/>
          <w:szCs w:val="22"/>
          <w:lang w:val="sk-SK"/>
        </w:rPr>
      </w:pPr>
    </w:p>
    <w:p w14:paraId="7D3A979E" w14:textId="6E77C9D9" w:rsidR="00FE4121" w:rsidRPr="008774DA" w:rsidRDefault="007634E9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od</w:t>
      </w:r>
      <w:r w:rsidR="0035205D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 xml:space="preserve"> </w:t>
      </w:r>
      <w:r w:rsidR="00FE4121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>12:20</w:t>
      </w:r>
      <w:r w:rsidR="00FE4121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FE4121" w:rsidRPr="008774DA">
        <w:rPr>
          <w:rFonts w:ascii="Arial" w:hAnsi="Arial" w:cs="Arial"/>
          <w:color w:val="2F5496" w:themeColor="accent1" w:themeShade="BF"/>
          <w:sz w:val="22"/>
          <w:szCs w:val="22"/>
          <w:lang w:val="sk-SK"/>
        </w:rPr>
        <w:tab/>
      </w:r>
      <w:r w:rsidR="00C85034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 xml:space="preserve">Obedový bufet </w:t>
      </w:r>
    </w:p>
    <w:p w14:paraId="4BD79291" w14:textId="77777777" w:rsidR="00FE4121" w:rsidRPr="008774DA" w:rsidRDefault="00FE4121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</w:p>
    <w:p w14:paraId="74C6A8C0" w14:textId="77777777" w:rsidR="0035205D" w:rsidRPr="008774DA" w:rsidRDefault="0035205D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</w:p>
    <w:p w14:paraId="281E9C6B" w14:textId="122CF5A6" w:rsidR="00FE4121" w:rsidRPr="008774DA" w:rsidRDefault="00C85034" w:rsidP="00435772">
      <w:pPr>
        <w:pStyle w:val="mcnt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8115"/>
        </w:tabs>
        <w:spacing w:before="0" w:beforeAutospacing="0" w:after="60" w:afterAutospacing="0"/>
        <w:ind w:left="-426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</w:pPr>
      <w:r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Po obedovom bufete sú k dispozícii konzultácie o právach priemyselného vlastníctva</w:t>
      </w:r>
      <w:r w:rsidR="0035205D" w:rsidRPr="008774DA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  <w:lang w:val="sk-SK"/>
        </w:rPr>
        <w:t>.</w:t>
      </w:r>
    </w:p>
    <w:p w14:paraId="097F3EA4" w14:textId="18B4D955" w:rsidR="00763E79" w:rsidRPr="008774DA" w:rsidRDefault="00763E79" w:rsidP="00435772">
      <w:pPr>
        <w:ind w:left="-426"/>
      </w:pPr>
    </w:p>
    <w:sectPr w:rsidR="00763E79" w:rsidRPr="008774DA" w:rsidSect="00F60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0416" w14:textId="77777777" w:rsidR="00A5480D" w:rsidRDefault="00A5480D">
      <w:pPr>
        <w:spacing w:after="0" w:line="240" w:lineRule="auto"/>
      </w:pPr>
      <w:r>
        <w:separator/>
      </w:r>
    </w:p>
  </w:endnote>
  <w:endnote w:type="continuationSeparator" w:id="0">
    <w:p w14:paraId="3E0DD6A7" w14:textId="77777777" w:rsidR="00A5480D" w:rsidRDefault="00A5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BEF7" w14:textId="77777777" w:rsidR="0093623C" w:rsidRDefault="00A548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86E2" w14:textId="77777777" w:rsidR="00F42B89" w:rsidRDefault="00A5480D">
    <w:pPr>
      <w:pStyle w:val="Pta"/>
      <w:jc w:val="center"/>
      <w:rPr>
        <w:rStyle w:val="Hypertextovprepojenie"/>
        <w:sz w:val="18"/>
        <w:szCs w:val="18"/>
      </w:rPr>
    </w:pPr>
    <w:hyperlink r:id="rId1" w:history="1">
      <w:r w:rsidR="00DF62CB" w:rsidRPr="00BB4443">
        <w:rPr>
          <w:rStyle w:val="Hypertextovprepojenie"/>
          <w:sz w:val="18"/>
          <w:szCs w:val="18"/>
        </w:rPr>
        <w:t>info@skhu.eu</w:t>
      </w:r>
    </w:hyperlink>
    <w:r w:rsidR="00DF62CB" w:rsidRPr="007873F0">
      <w:rPr>
        <w:rStyle w:val="Hypertextovprepojenie"/>
        <w:sz w:val="18"/>
        <w:szCs w:val="18"/>
      </w:rPr>
      <w:t xml:space="preserve">,  </w:t>
    </w:r>
    <w:hyperlink r:id="rId2" w:history="1">
      <w:r w:rsidR="00DF62CB" w:rsidRPr="00BB4443">
        <w:rPr>
          <w:rStyle w:val="Hypertextovprepojenie"/>
          <w:sz w:val="18"/>
          <w:szCs w:val="18"/>
        </w:rPr>
        <w:t>www.skhu.eu</w:t>
      </w:r>
    </w:hyperlink>
  </w:p>
  <w:p w14:paraId="246A5E3A" w14:textId="77777777" w:rsidR="004E0230" w:rsidRPr="0093623C" w:rsidRDefault="00DF62CB">
    <w:pPr>
      <w:pStyle w:val="Pta"/>
      <w:jc w:val="center"/>
      <w:rPr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Európai</w:t>
    </w:r>
    <w:proofErr w:type="spellEnd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Regionális</w:t>
    </w:r>
    <w:proofErr w:type="spellEnd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Fejlesztési</w:t>
    </w:r>
    <w:proofErr w:type="spellEnd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Pr="0093623C">
      <w:rPr>
        <w:rStyle w:val="Hypertextovprepojenie"/>
        <w:color w:val="2F5496" w:themeColor="accent1" w:themeShade="BF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Alap</w:t>
    </w:r>
    <w:proofErr w:type="spellEnd"/>
  </w:p>
  <w:p w14:paraId="1FAD8D8C" w14:textId="77777777" w:rsidR="00BB4443" w:rsidRPr="0093623C" w:rsidRDefault="00DF62CB" w:rsidP="009A0EAD">
    <w:pPr>
      <w:pStyle w:val="Pta"/>
      <w:jc w:val="center"/>
      <w:rPr>
        <w:color w:val="2F5496" w:themeColor="accent1" w:themeShade="BF"/>
        <w:sz w:val="18"/>
        <w:szCs w:val="18"/>
      </w:rPr>
    </w:pPr>
    <w:r w:rsidRPr="0093623C">
      <w:rPr>
        <w:noProof/>
        <w:color w:val="2F5496" w:themeColor="accent1" w:themeShade="BF"/>
        <w:sz w:val="18"/>
        <w:szCs w:val="18"/>
        <w:lang w:val="hu-HU" w:eastAsia="hu-HU"/>
      </w:rPr>
      <w:t xml:space="preserve">E cikk tartalma nem feltétlenül tükrözi az Európai Unió hivatalos álláspontját.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65C2" w14:textId="77777777" w:rsidR="0093623C" w:rsidRDefault="00A548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56868" w14:textId="77777777" w:rsidR="00A5480D" w:rsidRDefault="00A5480D">
      <w:pPr>
        <w:spacing w:after="0" w:line="240" w:lineRule="auto"/>
      </w:pPr>
      <w:r>
        <w:separator/>
      </w:r>
    </w:p>
  </w:footnote>
  <w:footnote w:type="continuationSeparator" w:id="0">
    <w:p w14:paraId="30226568" w14:textId="77777777" w:rsidR="00A5480D" w:rsidRDefault="00A5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3833F" w14:textId="77777777" w:rsidR="0093623C" w:rsidRDefault="00A548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AE81" w14:textId="77777777" w:rsidR="006E0319" w:rsidRDefault="00DF62CB" w:rsidP="00192882">
    <w:pPr>
      <w:pStyle w:val="Hlavika"/>
      <w:jc w:val="center"/>
      <w:rPr>
        <w:lang w:val="en-GB" w:eastAsia="sk-SK"/>
      </w:rPr>
    </w:pPr>
    <w:r>
      <w:rPr>
        <w:noProof/>
        <w:lang w:eastAsia="sk-SK"/>
      </w:rPr>
      <w:drawing>
        <wp:inline distT="0" distB="0" distL="0" distR="0" wp14:anchorId="0A515619" wp14:editId="6D60C3D0">
          <wp:extent cx="771525" cy="771525"/>
          <wp:effectExtent l="0" t="0" r="9525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70" cy="8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2C60">
      <w:rPr>
        <w:noProof/>
        <w:lang w:eastAsia="sk-SK"/>
      </w:rPr>
      <w:drawing>
        <wp:inline distT="0" distB="0" distL="0" distR="0" wp14:anchorId="3444EE63" wp14:editId="537A0E20">
          <wp:extent cx="2065020" cy="511175"/>
          <wp:effectExtent l="0" t="0" r="0" b="0"/>
          <wp:docPr id="5" name="Kép 5" descr="C:\Users\SZCSIN~1\AppData\Local\Temp\Rar$DIa0.756\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CSIN~1\AppData\Local\Temp\Rar$DIa0.756\SKHU_slogen_h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899" cy="52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8C3">
      <w:rPr>
        <w:noProof/>
        <w:lang w:eastAsia="sk-SK"/>
      </w:rPr>
      <w:drawing>
        <wp:inline distT="0" distB="0" distL="0" distR="0" wp14:anchorId="0C7CCA61" wp14:editId="2A6C9C2B">
          <wp:extent cx="2179320" cy="555282"/>
          <wp:effectExtent l="0" t="0" r="0" b="0"/>
          <wp:docPr id="6" name="Kép 6" descr="C:\Users\SZCSIN~1\AppData\Local\Temp\Rar$DIa0.789\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CSIN~1\AppData\Local\Temp\Rar$DIa0.789\Logo_color_SKHU_HU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704" cy="5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34621" w14:textId="77777777" w:rsidR="007873F0" w:rsidRPr="00111128" w:rsidRDefault="00A5480D" w:rsidP="007873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43C6D" w14:textId="77777777" w:rsidR="0093623C" w:rsidRDefault="00A548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F5"/>
    <w:rsid w:val="0007785E"/>
    <w:rsid w:val="000C2D3E"/>
    <w:rsid w:val="00180F7D"/>
    <w:rsid w:val="00214D64"/>
    <w:rsid w:val="00303486"/>
    <w:rsid w:val="0035205D"/>
    <w:rsid w:val="003E7367"/>
    <w:rsid w:val="0040645F"/>
    <w:rsid w:val="00435772"/>
    <w:rsid w:val="00493FEE"/>
    <w:rsid w:val="004D08C5"/>
    <w:rsid w:val="004F131E"/>
    <w:rsid w:val="00543526"/>
    <w:rsid w:val="005F36F5"/>
    <w:rsid w:val="006C766D"/>
    <w:rsid w:val="007634E9"/>
    <w:rsid w:val="00763E79"/>
    <w:rsid w:val="008774DA"/>
    <w:rsid w:val="008C1BD5"/>
    <w:rsid w:val="008F2B3A"/>
    <w:rsid w:val="008F53E5"/>
    <w:rsid w:val="009227C7"/>
    <w:rsid w:val="00A5480D"/>
    <w:rsid w:val="00AD7309"/>
    <w:rsid w:val="00AF2E09"/>
    <w:rsid w:val="00B032C3"/>
    <w:rsid w:val="00B72041"/>
    <w:rsid w:val="00C85034"/>
    <w:rsid w:val="00CD48D3"/>
    <w:rsid w:val="00CD5788"/>
    <w:rsid w:val="00D324FC"/>
    <w:rsid w:val="00D35065"/>
    <w:rsid w:val="00D6623E"/>
    <w:rsid w:val="00D843E4"/>
    <w:rsid w:val="00DF62CB"/>
    <w:rsid w:val="00E67163"/>
    <w:rsid w:val="00E901B1"/>
    <w:rsid w:val="00FE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722C"/>
  <w15:chartTrackingRefBased/>
  <w15:docId w15:val="{0E570AED-F232-4B20-A273-564B645F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121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1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FE4121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E412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FE4121"/>
    <w:rPr>
      <w:lang w:val="sk-SK"/>
    </w:rPr>
  </w:style>
  <w:style w:type="character" w:styleId="Hypertextovprepojenie">
    <w:name w:val="Hyperlink"/>
    <w:basedOn w:val="Predvolenpsmoodseku"/>
    <w:uiPriority w:val="99"/>
    <w:unhideWhenUsed/>
    <w:rsid w:val="00FE4121"/>
    <w:rPr>
      <w:color w:val="0563C1" w:themeColor="hyperlink"/>
      <w:u w:val="single"/>
    </w:rPr>
  </w:style>
  <w:style w:type="paragraph" w:customStyle="1" w:styleId="mcntmsonormal">
    <w:name w:val="mcntmsonormal"/>
    <w:basedOn w:val="Normlny"/>
    <w:rsid w:val="00FE4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F131E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877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69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59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Irma</dc:creator>
  <cp:keywords/>
  <dc:description/>
  <cp:lastModifiedBy>Používateľ systému Windows</cp:lastModifiedBy>
  <cp:revision>2</cp:revision>
  <cp:lastPrinted>2022-04-21T10:18:00Z</cp:lastPrinted>
  <dcterms:created xsi:type="dcterms:W3CDTF">2022-04-27T13:20:00Z</dcterms:created>
  <dcterms:modified xsi:type="dcterms:W3CDTF">2022-04-27T13:20:00Z</dcterms:modified>
</cp:coreProperties>
</file>